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8900147cdc480a" /></Relationships>
</file>

<file path=word/document.xml><?xml version="1.0" encoding="utf-8"?>
<w:document xmlns:r="http://schemas.openxmlformats.org/officeDocument/2006/relationships" xmlns:w="http://schemas.openxmlformats.org/wordprocessingml/2006/main">
  <w:body>
    <w:p>
      <w:pPr>
        <w:pStyle w:val="Title"/>
      </w:pPr>
      <w:r>
        <w:t>Patient—grade of colorectal polyps found,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Patient—grade of colorectal polyps found,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Grade of colorectal polyps found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1c86f655cb471c">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histopathological grade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29d1233715a34933">
              <w:r>
                <w:rPr>
                  <w:rStyle w:val="Hyperlink"/>
                  <w:b/>
                </w:rPr>
                <w:t xml:space="preserve">colorectal polyps</w:t>
              </w:r>
            </w:hyperlink>
            <w:r>
              <w:rPr>
                <w:rStyle w:val="row-content-rich-text"/>
              </w:rPr>
              <w:t xml:space="preserve"> found in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da6d016c9c46b1">
              <w:r>
                <w:rPr>
                  <w:rStyle w:val="Hyperlink"/>
                </w:rPr>
                <w:t xml:space="preserve">Patient—grade of colorectal polyps found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fff142bea8454b">
              <w:r>
                <w:rPr>
                  <w:rStyle w:val="Hyperlink"/>
                </w:rPr>
                <w:t xml:space="preserve">Polyp histopathological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grade dysplasia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High grade dysplasia/in situ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Suspicious for invasion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Invasive carcinoma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 dysplasia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Low grade dysplasia</w:t>
            </w:r>
          </w:p>
          <w:p>
            <w:pPr>
              <w:spacing w:after="160"/>
            </w:pPr>
            <w:r>
              <w:rPr>
                <w:rStyle w:val="row-content-rich-text"/>
              </w:rPr>
              <w:t xml:space="preserve">A growth in which cells which are very similar to cancer cells grow in an organ but which have a low chance of invading into tissue or metastasise.</w:t>
            </w:r>
          </w:p>
          <w:p>
            <w:pPr>
              <w:spacing w:after="160"/>
            </w:pPr>
            <w:r>
              <w:rPr>
                <w:rStyle w:val="row-content-rich-text"/>
              </w:rPr>
              <w:t xml:space="preserve">CODE 2   High grade dysplasia/in situ</w:t>
            </w:r>
          </w:p>
          <w:p>
            <w:pPr>
              <w:spacing w:after="160"/>
            </w:pPr>
            <w:r>
              <w:rPr>
                <w:rStyle w:val="row-content-rich-text"/>
              </w:rPr>
              <w:t xml:space="preserve">A growth in which cells which are very similar to cancer cells grow in an organ but which have a high chance of invading into tissue or metastasise.</w:t>
            </w:r>
          </w:p>
          <w:p>
            <w:pPr>
              <w:spacing w:after="160"/>
            </w:pPr>
            <w:r>
              <w:rPr>
                <w:rStyle w:val="row-content-rich-text"/>
              </w:rPr>
              <w:t xml:space="preserve">CODE 3   Suspicious for invasion</w:t>
            </w:r>
          </w:p>
          <w:p>
            <w:pPr>
              <w:spacing w:after="160"/>
            </w:pPr>
            <w:r>
              <w:rPr>
                <w:rStyle w:val="row-content-rich-text"/>
              </w:rPr>
              <w:t xml:space="preserve">A growth that may have the ability to invade into tissue or metastasise.</w:t>
            </w:r>
          </w:p>
          <w:p>
            <w:pPr>
              <w:spacing w:after="160"/>
            </w:pPr>
            <w:r>
              <w:rPr>
                <w:rStyle w:val="row-content-rich-text"/>
              </w:rPr>
              <w:t xml:space="preserve">CODE 4   Invasive carcinoma</w:t>
            </w:r>
          </w:p>
          <w:p>
            <w:pPr>
              <w:spacing w:after="160"/>
            </w:pPr>
            <w:r>
              <w:rPr>
                <w:rStyle w:val="row-content-rich-text"/>
              </w:rPr>
              <w:t xml:space="preserve">A growth that has the ability to invade into tissue or metastasise.</w:t>
            </w:r>
          </w:p>
          <w:p>
            <w:pPr>
              <w:spacing w:after="160"/>
            </w:pPr>
            <w:r>
              <w:rPr>
                <w:rStyle w:val="row-content-rich-text"/>
              </w:rPr>
              <w:t xml:space="preserve">CODE 9   No dysplasia</w:t>
            </w:r>
          </w:p>
          <w:p>
            <w:pPr/>
            <w:r>
              <w:rPr>
                <w:rStyle w:val="row-content-rich-text"/>
              </w:rPr>
              <w:t xml:space="preserve">A growth in which cells are not similar to cancer cells and are unable to invade other tissue or metastasise.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Prognosis and treatment mainly depend on what stage and grade of development the colorectal polyps have reached.</w:t>
            </w:r>
          </w:p>
          <w:p>
            <w:pPr/>
            <w:r>
              <w:rPr>
                <w:rStyle w:val="row-content-rich-text"/>
              </w:rPr>
              <w:t xml:space="preserve">Multiple colorectal polyps can be listed.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157b1dd29f4d54">
              <w:r>
                <w:rPr>
                  <w:rStyle w:val="Hyperlink"/>
                </w:rPr>
                <w:t xml:space="preserve">Patient—grade of colorectal polyps found, code N</w:t>
              </w:r>
            </w:hyperlink>
          </w:p>
          <w:p>
            <w:pPr>
              <w:pStyle w:val="registration-status"/>
              <w:spacing w:before="0" w:after="0"/>
            </w:pPr>
            <w:hyperlink w:history="true" r:id="Rc7841e7080d84de6">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0a6d9d4d40ed4411">
              <w:r>
                <w:rPr>
                  <w:rStyle w:val="Hyperlink"/>
                </w:rPr>
                <w:t xml:space="preserve">Patient—colorectal polyps found in colon indicator, yes/no code N</w:t>
              </w:r>
            </w:hyperlink>
          </w:p>
          <w:p>
            <w:pPr>
              <w:pStyle w:val="registration-status"/>
              <w:spacing w:before="0" w:after="0"/>
            </w:pPr>
            <w:hyperlink w:history="true" r:id="R067e17e3f7454fc2">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4cb20718e7409e">
              <w:r>
                <w:rPr>
                  <w:rStyle w:val="Hyperlink"/>
                </w:rPr>
                <w:t xml:space="preserve">Bowel cancer diagnostic assessment cluster</w:t>
              </w:r>
            </w:hyperlink>
          </w:p>
          <w:p>
            <w:pPr>
              <w:pStyle w:val="registration-status"/>
              <w:spacing w:before="0" w:after="0"/>
            </w:pPr>
            <w:hyperlink w:history="true" r:id="R316fa3164b2340d8">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0a4c183e06e84353">
              <w:r>
                <w:rPr>
                  <w:rStyle w:val="Hyperlink"/>
                </w:rPr>
                <w:t xml:space="preserve">Person—colorectal polyps found in colon,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e7b3c611588f4bcd">
              <w:r>
                <w:rPr>
                  <w:rStyle w:val="Hyperlink"/>
                </w:rPr>
                <w:t xml:space="preserve">Bowel cancer diagnostic assessment cluster</w:t>
              </w:r>
            </w:hyperlink>
          </w:p>
          <w:p>
            <w:pPr>
              <w:pStyle w:val="registration-status"/>
              <w:spacing w:before="0" w:after="0"/>
            </w:pPr>
            <w:hyperlink w:history="true" r:id="Rc47b926c5b684507">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9e62d9e4d7d84b1b">
              <w:r>
                <w:rPr>
                  <w:rStyle w:val="Hyperlink"/>
                </w:rPr>
                <w:t xml:space="preserve">Person—colorectal polyps found in colon,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aaf2cda66dd74816">
              <w:r>
                <w:rPr>
                  <w:rStyle w:val="Hyperlink"/>
                </w:rPr>
                <w:t xml:space="preserve">Bowel cancer diagnostic assessment cluster</w:t>
              </w:r>
            </w:hyperlink>
          </w:p>
          <w:p>
            <w:pPr>
              <w:pStyle w:val="registration-status"/>
              <w:spacing w:before="0" w:after="0"/>
            </w:pPr>
            <w:hyperlink w:history="true" r:id="Rec0dd73dadcc45b2">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88c6cc3487c94b37">
              <w:r>
                <w:rPr>
                  <w:rStyle w:val="Hyperlink"/>
                </w:rPr>
                <w:t xml:space="preserve">Person—colorectal polyps found in colon,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p>
        </w:tc>
      </w:tr>
    </w:tbl>
    <w:p/>
    <w:tbl>
      <w:tblPr>
        <w:tblStyle w:val="TableGrid"/>
        <w:tblW w:w="0" w:type="auto"/>
      </w:tblPr>
    </w:tbl>
    <w:p>
      <w:r>
        <w:br/>
      </w:r>
    </w:p>
    <w:sectPr>
      <w:footerReference xmlns:r="http://schemas.openxmlformats.org/officeDocument/2006/relationships" w:type="default" r:id="Rb9c865029f0843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696001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46f90fb6684a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865029f084323" /><Relationship Type="http://schemas.openxmlformats.org/officeDocument/2006/relationships/header" Target="/word/header1.xml" Id="R4b2f84bf071744ac" /><Relationship Type="http://schemas.openxmlformats.org/officeDocument/2006/relationships/settings" Target="/word/settings.xml" Id="Rbd143fde7be84bda" /><Relationship Type="http://schemas.openxmlformats.org/officeDocument/2006/relationships/styles" Target="/word/styles.xml" Id="Rc7fc15f28b3f4cc3" /><Relationship Type="http://schemas.openxmlformats.org/officeDocument/2006/relationships/hyperlink" Target="https://meteor.aihw.gov.au/RegistrationAuthority/12" TargetMode="External" Id="R841c86f655cb471c" /><Relationship Type="http://schemas.openxmlformats.org/officeDocument/2006/relationships/hyperlink" Target="https://meteor.aihw.gov.au/content/564110" TargetMode="External" Id="R29d1233715a34933" /><Relationship Type="http://schemas.openxmlformats.org/officeDocument/2006/relationships/hyperlink" Target="https://meteor.aihw.gov.au/content/530487" TargetMode="External" Id="R1dda6d016c9c46b1" /><Relationship Type="http://schemas.openxmlformats.org/officeDocument/2006/relationships/hyperlink" Target="https://meteor.aihw.gov.au/content/308384" TargetMode="External" Id="R79fff142bea8454b" /><Relationship Type="http://schemas.openxmlformats.org/officeDocument/2006/relationships/hyperlink" Target="https://meteor.aihw.gov.au/content/530490" TargetMode="External" Id="R6f157b1dd29f4d54" /><Relationship Type="http://schemas.openxmlformats.org/officeDocument/2006/relationships/hyperlink" Target="https://meteor.aihw.gov.au/RegistrationAuthority/12" TargetMode="External" Id="Rc7841e7080d84de6" /><Relationship Type="http://schemas.openxmlformats.org/officeDocument/2006/relationships/hyperlink" Target="https://meteor.aihw.gov.au/content/530230" TargetMode="External" Id="R0a6d9d4d40ed4411" /><Relationship Type="http://schemas.openxmlformats.org/officeDocument/2006/relationships/hyperlink" Target="https://meteor.aihw.gov.au/RegistrationAuthority/12" TargetMode="External" Id="R067e17e3f7454fc2" /><Relationship Type="http://schemas.openxmlformats.org/officeDocument/2006/relationships/hyperlink" Target="https://meteor.aihw.gov.au/content/695220" TargetMode="External" Id="R544cb20718e7409e" /><Relationship Type="http://schemas.openxmlformats.org/officeDocument/2006/relationships/hyperlink" Target="https://meteor.aihw.gov.au/RegistrationAuthority/12" TargetMode="External" Id="R316fa3164b2340d8" /><Relationship Type="http://schemas.openxmlformats.org/officeDocument/2006/relationships/hyperlink" Target="https://meteor.aihw.gov.au/content/530230" TargetMode="External" Id="R0a4c183e06e84353" /><Relationship Type="http://schemas.openxmlformats.org/officeDocument/2006/relationships/hyperlink" Target="https://meteor.aihw.gov.au/content/720198" TargetMode="External" Id="Re7b3c611588f4bcd" /><Relationship Type="http://schemas.openxmlformats.org/officeDocument/2006/relationships/hyperlink" Target="https://meteor.aihw.gov.au/RegistrationAuthority/12" TargetMode="External" Id="Rc47b926c5b684507" /><Relationship Type="http://schemas.openxmlformats.org/officeDocument/2006/relationships/hyperlink" Target="https://meteor.aihw.gov.au/content/530230" TargetMode="External" Id="R9e62d9e4d7d84b1b" /><Relationship Type="http://schemas.openxmlformats.org/officeDocument/2006/relationships/hyperlink" Target="https://meteor.aihw.gov.au/content/750427" TargetMode="External" Id="Raaf2cda66dd74816" /><Relationship Type="http://schemas.openxmlformats.org/officeDocument/2006/relationships/hyperlink" Target="https://meteor.aihw.gov.au/RegistrationAuthority/12" TargetMode="External" Id="Rec0dd73dadcc45b2" /><Relationship Type="http://schemas.openxmlformats.org/officeDocument/2006/relationships/hyperlink" Target="https://meteor.aihw.gov.au/content/530230" TargetMode="External" Id="R88c6cc3487c94b37" /></Relationships>
</file>

<file path=word/_rels/header1.xml.rels>&#65279;<?xml version="1.0" encoding="utf-8"?><Relationships xmlns="http://schemas.openxmlformats.org/package/2006/relationships"><Relationship Type="http://schemas.openxmlformats.org/officeDocument/2006/relationships/image" Target="/media/image.png" Id="Rc846f90fb6684a78" /></Relationships>
</file>