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404f2d0ae4de0" /></Relationships>
</file>

<file path=word/document.xml><?xml version="1.0" encoding="utf-8"?>
<w:document xmlns:r="http://schemas.openxmlformats.org/officeDocument/2006/relationships" xmlns:w="http://schemas.openxmlformats.org/wordprocessingml/2006/main">
  <w:body>
    <w:p>
      <w:pPr>
        <w:pStyle w:val="Title"/>
      </w:pPr>
      <w:r>
        <w:t>Urban Centre and Locality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Urban Centre and Locality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a3caff81f4b66">
              <w:r>
                <w:rPr>
                  <w:rStyle w:val="Hyperlink"/>
                  <w:color w:val="244061"/>
                </w:rPr>
                <w:t xml:space="preserve">Health</w:t>
              </w:r>
            </w:hyperlink>
            <w:r>
              <w:rPr>
                <w:rStyle w:val="row-content"/>
                <w:color w:val="244061"/>
              </w:rPr>
              <w:t xml:space="preserve">, Standard 06/09/2018</w:t>
            </w:r>
          </w:p>
          <w:p>
            <w:pPr>
              <w:spacing w:before="0" w:after="0"/>
            </w:pPr>
            <w:hyperlink w:history="true" r:id="R1150ffdbe02b4d28">
              <w:r>
                <w:rPr>
                  <w:rStyle w:val="Hyperlink"/>
                  <w:color w:val="244061"/>
                </w:rPr>
                <w:t xml:space="preserve">Housing assistance</w:t>
              </w:r>
            </w:hyperlink>
            <w:r>
              <w:rPr>
                <w:rStyle w:val="row-content"/>
                <w:color w:val="244061"/>
              </w:rPr>
              <w:t xml:space="preserve">, Standard 10/05/2019</w:t>
            </w:r>
          </w:p>
          <w:p>
            <w:pPr>
              <w:spacing w:before="0" w:after="0"/>
            </w:pPr>
            <w:hyperlink w:history="true" r:id="R98633af9627e444c">
              <w:r>
                <w:rPr>
                  <w:rStyle w:val="Hyperlink"/>
                  <w:color w:val="244061"/>
                </w:rPr>
                <w:t xml:space="preserve">Aged Care</w:t>
              </w:r>
            </w:hyperlink>
            <w:r>
              <w:rPr>
                <w:rStyle w:val="row-content"/>
                <w:color w:val="244061"/>
              </w:rPr>
              <w:t xml:space="preserve">, Standard 30/06/2023</w:t>
            </w:r>
          </w:p>
          <w:p>
            <w:pPr>
              <w:spacing w:before="0" w:after="0"/>
            </w:pPr>
            <w:hyperlink w:history="true" r:id="Rc81c929aaab044de">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area of concentrated urban development with a population of 200 people or more.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Urban Centres and Localities (UCLs) are designed for the analysis of statistical data, in particular data from the Census of Population and Housing. The 200 minimum population size is set to enable users to access cross classified Census data for these areas without the resulting counts becoming too small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Australian Statistical Geography Standard (ASGS): Volume 4—Significant Urban Areas, Urban Centres and Localities, Section of State, July 2016. ABS cat. no. 1270.0.55.004.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3eeac57bfe4491">
              <w:r>
                <w:rPr>
                  <w:rStyle w:val="Hyperlink"/>
                </w:rPr>
                <w:t xml:space="preserve">Locality</w:t>
              </w:r>
            </w:hyperlink>
          </w:p>
          <w:p>
            <w:pPr>
              <w:pStyle w:val="registration-status"/>
              <w:spacing w:before="0" w:after="0"/>
            </w:pPr>
            <w:hyperlink w:history="true" r:id="R02d1fc41ebac429e">
              <w:r>
                <w:rPr>
                  <w:rStyle w:val="Hyperlink"/>
                  <w:color w:val="244061"/>
                </w:rPr>
                <w:t xml:space="preserve">Commonwealth Department of Health</w:t>
              </w:r>
            </w:hyperlink>
            <w:r>
              <w:rPr>
                <w:rStyle w:val="row-content"/>
                <w:color w:val="244061"/>
              </w:rPr>
              <w:t xml:space="preserve">, Qualified 23/09/2015</w:t>
            </w:r>
          </w:p>
          <w:p>
            <w:pPr>
              <w:pStyle w:val="registration-status"/>
              <w:spacing w:before="0" w:after="0"/>
            </w:pPr>
            <w:hyperlink w:history="true" r:id="R0ff66047f9bb4aa4">
              <w:r>
                <w:rPr>
                  <w:rStyle w:val="Hyperlink"/>
                  <w:color w:val="244061"/>
                </w:rPr>
                <w:t xml:space="preserve">Health</w:t>
              </w:r>
            </w:hyperlink>
            <w:r>
              <w:rPr>
                <w:rStyle w:val="row-content"/>
                <w:color w:val="244061"/>
              </w:rPr>
              <w:t xml:space="preserve">, Superseded 06/09/2018</w:t>
            </w:r>
          </w:p>
          <w:p>
            <w:r>
              <w:br/>
            </w:r>
            <w:r>
              <w:rPr>
                <w:rStyle w:val="row-content"/>
              </w:rPr>
              <w:t xml:space="preserve">Supersedes </w:t>
            </w:r>
            <w:hyperlink w:history="true" r:id="R5298090ed4f745fd">
              <w:r>
                <w:rPr>
                  <w:rStyle w:val="Hyperlink"/>
                </w:rPr>
                <w:t xml:space="preserve">Urban Centre</w:t>
              </w:r>
            </w:hyperlink>
          </w:p>
          <w:p>
            <w:pPr>
              <w:pStyle w:val="registration-status"/>
              <w:spacing w:before="0" w:after="0"/>
            </w:pPr>
            <w:hyperlink w:history="true" r:id="R553e790894474068">
              <w:r>
                <w:rPr>
                  <w:rStyle w:val="Hyperlink"/>
                  <w:color w:val="244061"/>
                </w:rPr>
                <w:t xml:space="preserve">Commonwealth Department of Health</w:t>
              </w:r>
            </w:hyperlink>
            <w:r>
              <w:rPr>
                <w:rStyle w:val="row-content"/>
                <w:color w:val="244061"/>
              </w:rPr>
              <w:t xml:space="preserve">, Qualified 23/09/2015</w:t>
            </w:r>
          </w:p>
          <w:p>
            <w:pPr>
              <w:pStyle w:val="registration-status"/>
              <w:spacing w:before="0" w:after="0"/>
            </w:pPr>
            <w:hyperlink w:history="true" r:id="R01b881583e6e48c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ef052791a694cd0">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8bda4ad0515485e">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924140649a4498d">
              <w:r>
                <w:rPr>
                  <w:rStyle w:val="Hyperlink"/>
                </w:rPr>
                <w:t xml:space="preserve">National Bowel Cancer Screening Program NBEDS 2018–19</w:t>
              </w:r>
            </w:hyperlink>
          </w:p>
          <w:p>
            <w:pPr>
              <w:pStyle w:val="registration-status"/>
              <w:spacing w:before="0" w:after="0"/>
            </w:pPr>
            <w:hyperlink w:history="true" r:id="Rc8e240d08a514636">
              <w:r>
                <w:rPr>
                  <w:rStyle w:val="Hyperlink"/>
                  <w:color w:val="244061"/>
                </w:rPr>
                <w:t xml:space="preserve">Health</w:t>
              </w:r>
            </w:hyperlink>
            <w:r>
              <w:rPr>
                <w:rStyle w:val="row-content"/>
                <w:color w:val="244061"/>
              </w:rPr>
              <w:t xml:space="preserve">, Superseded 12/12/2018</w:t>
            </w:r>
          </w:p>
          <w:p>
            <w:r>
              <w:br/>
            </w:r>
            <w:hyperlink w:history="true" r:id="Rf15e8ef83c544228">
              <w:r>
                <w:rPr>
                  <w:rStyle w:val="Hyperlink"/>
                </w:rPr>
                <w:t xml:space="preserve">National Bowel Cancer Screening Program NBEDS 2019–20</w:t>
              </w:r>
            </w:hyperlink>
          </w:p>
          <w:p>
            <w:pPr>
              <w:pStyle w:val="registration-status"/>
              <w:spacing w:before="0" w:after="0"/>
            </w:pPr>
            <w:hyperlink w:history="true" r:id="R6e0aa13aa5aa45b7">
              <w:r>
                <w:rPr>
                  <w:rStyle w:val="Hyperlink"/>
                  <w:color w:val="244061"/>
                </w:rPr>
                <w:t xml:space="preserve">Health</w:t>
              </w:r>
            </w:hyperlink>
            <w:r>
              <w:rPr>
                <w:rStyle w:val="row-content"/>
                <w:color w:val="244061"/>
              </w:rPr>
              <w:t xml:space="preserve">, Superseded 16/01/2020</w:t>
            </w:r>
          </w:p>
          <w:p>
            <w:r>
              <w:br/>
            </w:r>
            <w:hyperlink w:history="true" r:id="R712770b823524889">
              <w:r>
                <w:rPr>
                  <w:rStyle w:val="Hyperlink"/>
                </w:rPr>
                <w:t xml:space="preserve">National Bowel Cancer Screening Program NBEDS 2020–21</w:t>
              </w:r>
            </w:hyperlink>
          </w:p>
          <w:p>
            <w:pPr>
              <w:pStyle w:val="registration-status"/>
              <w:spacing w:before="0" w:after="0"/>
            </w:pPr>
            <w:hyperlink w:history="true" r:id="R92499ae117c1466e">
              <w:r>
                <w:rPr>
                  <w:rStyle w:val="Hyperlink"/>
                  <w:color w:val="244061"/>
                </w:rPr>
                <w:t xml:space="preserve">Health</w:t>
              </w:r>
            </w:hyperlink>
            <w:r>
              <w:rPr>
                <w:rStyle w:val="row-content"/>
                <w:color w:val="244061"/>
              </w:rPr>
              <w:t xml:space="preserve">, Superseded 05/02/2021</w:t>
            </w:r>
          </w:p>
          <w:p>
            <w:r>
              <w:br/>
            </w:r>
            <w:hyperlink w:history="true" r:id="R5d1ed21960144c5e">
              <w:r>
                <w:rPr>
                  <w:rStyle w:val="Hyperlink"/>
                </w:rPr>
                <w:t xml:space="preserve">National Bowel Cancer Screening Program NBEDS 2021–22</w:t>
              </w:r>
            </w:hyperlink>
          </w:p>
          <w:p>
            <w:pPr>
              <w:pStyle w:val="registration-status"/>
              <w:spacing w:before="0" w:after="0"/>
            </w:pPr>
            <w:hyperlink w:history="true" r:id="Rba9309294e2144ad">
              <w:r>
                <w:rPr>
                  <w:rStyle w:val="Hyperlink"/>
                  <w:color w:val="244061"/>
                </w:rPr>
                <w:t xml:space="preserve">Health</w:t>
              </w:r>
            </w:hyperlink>
            <w:r>
              <w:rPr>
                <w:rStyle w:val="row-content"/>
                <w:color w:val="244061"/>
              </w:rPr>
              <w:t xml:space="preserve">, Superseded 17/12/2021</w:t>
            </w:r>
          </w:p>
          <w:p>
            <w:r>
              <w:br/>
            </w:r>
            <w:hyperlink w:history="true" r:id="Rd982cb7db64746ff">
              <w:r>
                <w:rPr>
                  <w:rStyle w:val="Hyperlink"/>
                </w:rPr>
                <w:t xml:space="preserve">National Bowel Cancer Screening Program NBEDS 2022–23</w:t>
              </w:r>
            </w:hyperlink>
          </w:p>
          <w:p>
            <w:pPr>
              <w:pStyle w:val="registration-status"/>
              <w:spacing w:before="0" w:after="0"/>
            </w:pPr>
            <w:hyperlink w:history="true" r:id="R0d49cfa82c2a4861">
              <w:r>
                <w:rPr>
                  <w:rStyle w:val="Hyperlink"/>
                  <w:color w:val="244061"/>
                </w:rPr>
                <w:t xml:space="preserve">Health</w:t>
              </w:r>
            </w:hyperlink>
            <w:r>
              <w:rPr>
                <w:rStyle w:val="row-content"/>
                <w:color w:val="244061"/>
              </w:rPr>
              <w:t xml:space="preserve">, Superseded 09/12/2022</w:t>
            </w:r>
          </w:p>
          <w:p>
            <w:r>
              <w:br/>
            </w:r>
            <w:hyperlink w:history="true" r:id="R89876af009a24eb2">
              <w:r>
                <w:rPr>
                  <w:rStyle w:val="Hyperlink"/>
                </w:rPr>
                <w:t xml:space="preserve">National Bowel Cancer Screening Program NBEDS 2023–24</w:t>
              </w:r>
            </w:hyperlink>
          </w:p>
          <w:p>
            <w:pPr>
              <w:pStyle w:val="registration-status"/>
              <w:spacing w:before="0" w:after="0"/>
            </w:pPr>
            <w:hyperlink w:history="true" r:id="R6f9fb4a2bed1466a">
              <w:r>
                <w:rPr>
                  <w:rStyle w:val="Hyperlink"/>
                  <w:color w:val="244061"/>
                </w:rPr>
                <w:t xml:space="preserve">Health</w:t>
              </w:r>
            </w:hyperlink>
            <w:r>
              <w:rPr>
                <w:rStyle w:val="row-content"/>
                <w:color w:val="244061"/>
              </w:rPr>
              <w:t xml:space="preserve">, Standard 09/12/2022</w:t>
            </w:r>
          </w:p>
          <w:p>
            <w:r>
              <w:br/>
            </w:r>
            <w:hyperlink w:history="true" r:id="Rfaf0b11da08f4cbc">
              <w:r>
                <w:rPr>
                  <w:rStyle w:val="Hyperlink"/>
                </w:rPr>
                <w:t xml:space="preserve">Online Services Report (OSR) DSS 2020–21</w:t>
              </w:r>
            </w:hyperlink>
          </w:p>
          <w:p>
            <w:pPr>
              <w:pStyle w:val="registration-status"/>
              <w:spacing w:before="0" w:after="0"/>
            </w:pPr>
            <w:hyperlink w:history="true" r:id="Rbdb062c477db4823">
              <w:r>
                <w:rPr>
                  <w:rStyle w:val="Hyperlink"/>
                  <w:color w:val="244061"/>
                </w:rPr>
                <w:t xml:space="preserve">Indigenous</w:t>
              </w:r>
            </w:hyperlink>
            <w:r>
              <w:rPr>
                <w:rStyle w:val="row-content"/>
                <w:color w:val="244061"/>
              </w:rPr>
              <w:t xml:space="preserve">, Standard 07/04/2024</w:t>
            </w:r>
          </w:p>
          <w:p>
            <w:r>
              <w:br/>
            </w:r>
            <w:hyperlink w:history="true" r:id="Rf2f57e0e13434c28">
              <w:r>
                <w:rPr>
                  <w:rStyle w:val="Hyperlink"/>
                </w:rPr>
                <w:t xml:space="preserve">Remoteness classification (ASGS Edition 3) code N</w:t>
              </w:r>
            </w:hyperlink>
          </w:p>
          <w:p>
            <w:pPr>
              <w:pStyle w:val="registration-status"/>
              <w:spacing w:before="0" w:after="0"/>
            </w:pPr>
            <w:hyperlink w:history="true" r:id="R5b48d903de2147fb">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6a7fe69a34994ea3">
              <w:r>
                <w:rPr>
                  <w:rStyle w:val="Hyperlink"/>
                  <w:color w:val="244061"/>
                </w:rPr>
                <w:t xml:space="preserve">Health</w:t>
              </w:r>
            </w:hyperlink>
            <w:r>
              <w:rPr>
                <w:rStyle w:val="row-content"/>
                <w:color w:val="244061"/>
              </w:rPr>
              <w:t xml:space="preserve">, Recorded 27/04/2023</w:t>
            </w:r>
          </w:p>
          <w:p>
            <w:r>
              <w:br/>
            </w:r>
            <w:hyperlink w:history="true" r:id="R9c733ce333c04c98">
              <w:r>
                <w:rPr>
                  <w:rStyle w:val="Hyperlink"/>
                </w:rPr>
                <w:t xml:space="preserve">Remoteness classification (ASGS-RA) N</w:t>
              </w:r>
            </w:hyperlink>
          </w:p>
          <w:p>
            <w:pPr>
              <w:pStyle w:val="registration-status"/>
              <w:spacing w:before="0" w:after="0"/>
            </w:pPr>
            <w:hyperlink w:history="true" r:id="R179a06d246e145c5">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82ac839a2f654c68">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f2fe1926f4e54910">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54cfb1b6ca17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695681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e093735d1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fb1b6ca1749d0" /><Relationship Type="http://schemas.openxmlformats.org/officeDocument/2006/relationships/header" Target="/word/header1.xml" Id="Radfe00cb849e423e" /><Relationship Type="http://schemas.openxmlformats.org/officeDocument/2006/relationships/settings" Target="/word/settings.xml" Id="R92ccf66bd65648f0" /><Relationship Type="http://schemas.openxmlformats.org/officeDocument/2006/relationships/styles" Target="/word/styles.xml" Id="R6816ea8b1cf643ea" /><Relationship Type="http://schemas.openxmlformats.org/officeDocument/2006/relationships/hyperlink" Target="https://meteor.aihw.gov.au/RegistrationAuthority/12" TargetMode="External" Id="Rf87a3caff81f4b66" /><Relationship Type="http://schemas.openxmlformats.org/officeDocument/2006/relationships/hyperlink" Target="https://meteor.aihw.gov.au/RegistrationAuthority/11" TargetMode="External" Id="R1150ffdbe02b4d28" /><Relationship Type="http://schemas.openxmlformats.org/officeDocument/2006/relationships/hyperlink" Target="https://meteor.aihw.gov.au/RegistrationAuthority/19" TargetMode="External" Id="R98633af9627e444c" /><Relationship Type="http://schemas.openxmlformats.org/officeDocument/2006/relationships/hyperlink" Target="https://meteor.aihw.gov.au/RegistrationAuthority/6" TargetMode="External" Id="Rc81c929aaab044de" /><Relationship Type="http://schemas.openxmlformats.org/officeDocument/2006/relationships/hyperlink" Target="https://meteor.aihw.gov.au/content/467428" TargetMode="External" Id="R8a3eeac57bfe4491" /><Relationship Type="http://schemas.openxmlformats.org/officeDocument/2006/relationships/hyperlink" Target="https://meteor.aihw.gov.au/RegistrationAuthority/10" TargetMode="External" Id="R02d1fc41ebac429e" /><Relationship Type="http://schemas.openxmlformats.org/officeDocument/2006/relationships/hyperlink" Target="https://meteor.aihw.gov.au/RegistrationAuthority/12" TargetMode="External" Id="R0ff66047f9bb4aa4" /><Relationship Type="http://schemas.openxmlformats.org/officeDocument/2006/relationships/hyperlink" Target="https://meteor.aihw.gov.au/content/467399" TargetMode="External" Id="R5298090ed4f745fd" /><Relationship Type="http://schemas.openxmlformats.org/officeDocument/2006/relationships/hyperlink" Target="https://meteor.aihw.gov.au/RegistrationAuthority/10" TargetMode="External" Id="R553e790894474068" /><Relationship Type="http://schemas.openxmlformats.org/officeDocument/2006/relationships/hyperlink" Target="https://meteor.aihw.gov.au/RegistrationAuthority/16" TargetMode="External" Id="R01b881583e6e48c9" /><Relationship Type="http://schemas.openxmlformats.org/officeDocument/2006/relationships/hyperlink" Target="https://meteor.aihw.gov.au/RegistrationAuthority/12" TargetMode="External" Id="Rfef052791a694cd0" /><Relationship Type="http://schemas.openxmlformats.org/officeDocument/2006/relationships/hyperlink" Target="https://meteor.aihw.gov.au/RegistrationAuthority/11" TargetMode="External" Id="R08bda4ad0515485e" /><Relationship Type="http://schemas.openxmlformats.org/officeDocument/2006/relationships/hyperlink" Target="https://meteor.aihw.gov.au/content/694107" TargetMode="External" Id="R7924140649a4498d" /><Relationship Type="http://schemas.openxmlformats.org/officeDocument/2006/relationships/hyperlink" Target="https://meteor.aihw.gov.au/RegistrationAuthority/12" TargetMode="External" Id="Rc8e240d08a514636" /><Relationship Type="http://schemas.openxmlformats.org/officeDocument/2006/relationships/hyperlink" Target="https://meteor.aihw.gov.au/content/707481" TargetMode="External" Id="Rf15e8ef83c544228" /><Relationship Type="http://schemas.openxmlformats.org/officeDocument/2006/relationships/hyperlink" Target="https://meteor.aihw.gov.au/RegistrationAuthority/12" TargetMode="External" Id="R6e0aa13aa5aa45b7" /><Relationship Type="http://schemas.openxmlformats.org/officeDocument/2006/relationships/hyperlink" Target="https://meteor.aihw.gov.au/content/715323" TargetMode="External" Id="R712770b823524889" /><Relationship Type="http://schemas.openxmlformats.org/officeDocument/2006/relationships/hyperlink" Target="https://meteor.aihw.gov.au/RegistrationAuthority/12" TargetMode="External" Id="R92499ae117c1466e" /><Relationship Type="http://schemas.openxmlformats.org/officeDocument/2006/relationships/hyperlink" Target="https://meteor.aihw.gov.au/content/727407" TargetMode="External" Id="R5d1ed21960144c5e" /><Relationship Type="http://schemas.openxmlformats.org/officeDocument/2006/relationships/hyperlink" Target="https://meteor.aihw.gov.au/RegistrationAuthority/12" TargetMode="External" Id="Rba9309294e2144ad" /><Relationship Type="http://schemas.openxmlformats.org/officeDocument/2006/relationships/hyperlink" Target="https://meteor.aihw.gov.au/content/742048" TargetMode="External" Id="Rd982cb7db64746ff" /><Relationship Type="http://schemas.openxmlformats.org/officeDocument/2006/relationships/hyperlink" Target="https://meteor.aihw.gov.au/RegistrationAuthority/12" TargetMode="External" Id="R0d49cfa82c2a4861" /><Relationship Type="http://schemas.openxmlformats.org/officeDocument/2006/relationships/hyperlink" Target="https://meteor.aihw.gov.au/content/756105" TargetMode="External" Id="R89876af009a24eb2" /><Relationship Type="http://schemas.openxmlformats.org/officeDocument/2006/relationships/hyperlink" Target="https://meteor.aihw.gov.au/RegistrationAuthority/12" TargetMode="External" Id="R6f9fb4a2bed1466a" /><Relationship Type="http://schemas.openxmlformats.org/officeDocument/2006/relationships/hyperlink" Target="https://meteor.aihw.gov.au/content/754789" TargetMode="External" Id="Rfaf0b11da08f4cbc" /><Relationship Type="http://schemas.openxmlformats.org/officeDocument/2006/relationships/hyperlink" Target="https://meteor.aihw.gov.au/RegistrationAuthority/6" TargetMode="External" Id="Rbdb062c477db4823" /><Relationship Type="http://schemas.openxmlformats.org/officeDocument/2006/relationships/hyperlink" Target="https://meteor.aihw.gov.au/content/747271" TargetMode="External" Id="Rf2f57e0e13434c28" /><Relationship Type="http://schemas.openxmlformats.org/officeDocument/2006/relationships/hyperlink" Target="https://meteor.aihw.gov.au/RegistrationAuthority/19" TargetMode="External" Id="R5b48d903de2147fb" /><Relationship Type="http://schemas.openxmlformats.org/officeDocument/2006/relationships/hyperlink" Target="https://meteor.aihw.gov.au/RegistrationAuthority/12" TargetMode="External" Id="R6a7fe69a34994ea3" /><Relationship Type="http://schemas.openxmlformats.org/officeDocument/2006/relationships/hyperlink" Target="https://meteor.aihw.gov.au/content/697105" TargetMode="External" Id="R9c733ce333c04c98" /><Relationship Type="http://schemas.openxmlformats.org/officeDocument/2006/relationships/hyperlink" Target="https://meteor.aihw.gov.au/RegistrationAuthority/12" TargetMode="External" Id="R179a06d246e145c5" /><Relationship Type="http://schemas.openxmlformats.org/officeDocument/2006/relationships/hyperlink" Target="https://meteor.aihw.gov.au/RegistrationAuthority/11" TargetMode="External" Id="R82ac839a2f654c68" /><Relationship Type="http://schemas.openxmlformats.org/officeDocument/2006/relationships/hyperlink" Target="https://meteor.aihw.gov.au/RegistrationAuthority/6" TargetMode="External" Id="Rf2fe1926f4e54910" /></Relationships>
</file>

<file path=word/_rels/header1.xml.rels>&#65279;<?xml version="1.0" encoding="utf-8"?><Relationships xmlns="http://schemas.openxmlformats.org/package/2006/relationships"><Relationship Type="http://schemas.openxmlformats.org/officeDocument/2006/relationships/image" Target="/media/image.png" Id="Rafce093735d14693" /></Relationships>
</file>