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65971310c843f4" /></Relationships>
</file>

<file path=word/document.xml><?xml version="1.0" encoding="utf-8"?>
<w:document xmlns:r="http://schemas.openxmlformats.org/officeDocument/2006/relationships" xmlns:w="http://schemas.openxmlformats.org/wordprocessingml/2006/main">
  <w:body>
    <w:p>
      <w:pPr>
        <w:pStyle w:val="Title"/>
      </w:pPr>
      <w:r>
        <w:t>Non-admitted service type code (Tier 2 v5.0)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service type code (Tier 2 v5.0)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672631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fa8c69c114427e">
              <w:r>
                <w:rPr>
                  <w:rStyle w:val="Hyperlink"/>
                  <w:color w:val="244061"/>
                </w:rPr>
                <w:t xml:space="preserve">Health</w:t>
              </w:r>
            </w:hyperlink>
            <w:r>
              <w:rPr>
                <w:rStyle w:val="row-content"/>
                <w:color w:val="244061"/>
              </w:rPr>
              <w:t xml:space="preserve">, Superseded 17/07/2020</w:t>
            </w:r>
          </w:p>
          <w:p>
            <w:pPr>
              <w:spacing w:before="0" w:after="0"/>
            </w:pPr>
            <w:hyperlink w:history="true" r:id="R99c3f2e653904a3b">
              <w:r>
                <w:rPr>
                  <w:rStyle w:val="Hyperlink"/>
                  <w:color w:val="244061"/>
                </w:rPr>
                <w:t xml:space="preserve">Independent Hospital Pricing Authority</w:t>
              </w:r>
            </w:hyperlink>
            <w:r>
              <w:rPr>
                <w:rStyle w:val="row-content"/>
                <w:color w:val="244061"/>
              </w:rPr>
              <w:t xml:space="preserve">, Standard 17/07/2018</w:t>
            </w:r>
          </w:p>
          <w:p>
            <w:pPr>
              <w:spacing w:before="0" w:after="0"/>
            </w:pPr>
            <w:hyperlink w:history="true" r:id="R92fddbaf69984cea">
              <w:r>
                <w:rPr>
                  <w:rStyle w:val="Hyperlink"/>
                  <w:color w:val="244061"/>
                </w:rPr>
                <w:t xml:space="preserve">Tasmanian Health</w:t>
              </w:r>
            </w:hyperlink>
            <w:r>
              <w:rPr>
                <w:rStyle w:val="row-content"/>
                <w:color w:val="244061"/>
              </w:rPr>
              <w:t xml:space="preserve">, Standard 11/05/2020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Tier 2 Non-Admitted Services (version 5.0) code set representing the type of service through which a hospital provides health care in a non-admitted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2660a49a5254280">
              <w:r>
                <w:rPr>
                  <w:rStyle w:val="Hyperlink"/>
                </w:rPr>
                <w:t xml:space="preserve">Tier 2 Non-Admitted Services classification (version 5.0)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Non-Admitted Services Definitions Manual (version 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2017. Tier 2 Non-Admitted Services Definitions Manual. Sydney:IHPA. accessed online 17 July 2018, </w:t>
            </w:r>
            <w:hyperlink w:history="true" r:id="R0eb1d3d9972d4b7b">
              <w:r>
                <w:rPr>
                  <w:rStyle w:val="Hyperlink"/>
                </w:rPr>
                <w:t xml:space="preserve">https://www.ihpa.gov.au/publications/tier-2-non-admitted-services-definitions-manual-2018-19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a337de3847485a">
              <w:r>
                <w:rPr>
                  <w:rStyle w:val="Hyperlink"/>
                </w:rPr>
                <w:t xml:space="preserve">Non-admitted service type code (Tier 2 v4.1) NN.NN</w:t>
              </w:r>
            </w:hyperlink>
          </w:p>
          <w:p>
            <w:pPr>
              <w:spacing w:before="0" w:after="0"/>
            </w:pPr>
            <w:r>
              <w:rPr>
                <w:rStyle w:val="row-content"/>
                <w:color w:val="244061"/>
              </w:rPr>
              <w:t xml:space="preserve">       </w:t>
            </w:r>
            <w:hyperlink w:history="true" r:id="Rfc2db56fe8ca4fd0">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ce1011413fe34f09">
              <w:r>
                <w:rPr>
                  <w:rStyle w:val="Hyperlink"/>
                </w:rPr>
                <w:t xml:space="preserve">Non-admitted service type code (Tier 2 v6.0) NN.NN</w:t>
              </w:r>
            </w:hyperlink>
          </w:p>
          <w:p>
            <w:pPr>
              <w:spacing w:before="0" w:after="0"/>
            </w:pPr>
            <w:r>
              <w:rPr>
                <w:rStyle w:val="row-content"/>
                <w:color w:val="244061"/>
              </w:rPr>
              <w:t xml:space="preserve">       </w:t>
            </w:r>
            <w:hyperlink w:history="true" r:id="R48e3d7fa06084c4b">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7d7058b18d243b3">
              <w:r>
                <w:rPr>
                  <w:rStyle w:val="Hyperlink"/>
                </w:rPr>
                <w:t xml:space="preserve">Non-admitted patient service event—non-admitted service type, code (Tier 2 v5.0) NN.NN</w:t>
              </w:r>
            </w:hyperlink>
          </w:p>
          <w:p>
            <w:pPr>
              <w:spacing w:before="0" w:after="0"/>
            </w:pPr>
            <w:r>
              <w:rPr>
                <w:rStyle w:val="row-content"/>
                <w:color w:val="244061"/>
              </w:rPr>
              <w:t xml:space="preserve">       </w:t>
            </w:r>
            <w:hyperlink w:history="true" r:id="Rcda554bc16ed444a">
              <w:r>
                <w:rPr>
                  <w:rStyle w:val="Hyperlink"/>
                  <w:color w:val="244061"/>
                </w:rPr>
                <w:t xml:space="preserve">Health</w:t>
              </w:r>
            </w:hyperlink>
            <w:r>
              <w:rPr>
                <w:rStyle w:val="row-content"/>
                <w:color w:val="244061"/>
              </w:rPr>
              <w:t xml:space="preserve">, Superseded 17/07/2020</w:t>
            </w:r>
          </w:p>
          <w:p>
            <w:pPr>
              <w:spacing w:before="0" w:after="0"/>
            </w:pPr>
            <w:r>
              <w:rPr>
                <w:rStyle w:val="row-content"/>
                <w:color w:val="244061"/>
              </w:rPr>
              <w:t xml:space="preserve">       </w:t>
            </w:r>
            <w:hyperlink w:history="true" r:id="R2de74bd8a9bf4ed3">
              <w:r>
                <w:rPr>
                  <w:rStyle w:val="Hyperlink"/>
                  <w:color w:val="244061"/>
                </w:rPr>
                <w:t xml:space="preserve">Independent Hospital Pricing Authority</w:t>
              </w:r>
            </w:hyperlink>
            <w:r>
              <w:rPr>
                <w:rStyle w:val="row-content"/>
                <w:color w:val="244061"/>
              </w:rPr>
              <w:t xml:space="preserve">, Standard 31/10/2017</w:t>
            </w:r>
          </w:p>
          <w:p>
            <w:pPr>
              <w:spacing w:before="0" w:after="0"/>
            </w:pPr>
            <w:r>
              <w:rPr>
                <w:rStyle w:val="row-content"/>
                <w:color w:val="244061"/>
              </w:rPr>
              <w:t xml:space="preserve">       </w:t>
            </w:r>
            <w:hyperlink w:history="true" r:id="Ra8944da214674667">
              <w:r>
                <w:rPr>
                  <w:rStyle w:val="Hyperlink"/>
                  <w:color w:val="244061"/>
                </w:rPr>
                <w:t xml:space="preserve">Tasmanian Health</w:t>
              </w:r>
            </w:hyperlink>
            <w:r>
              <w:rPr>
                <w:rStyle w:val="row-content"/>
                <w:color w:val="244061"/>
              </w:rPr>
              <w:t xml:space="preserve">, Superseded 28/03/2023</w:t>
            </w:r>
          </w:p>
          <w:p>
            <w:r>
              <w:br/>
            </w:r>
          </w:p>
        </w:tc>
      </w:tr>
    </w:tbl>
    <w:p>
      <w:r>
        <w:br/>
      </w:r>
    </w:p>
    <w:sectPr>
      <w:footerReference xmlns:r="http://schemas.openxmlformats.org/officeDocument/2006/relationships" w:type="default" r:id="R868eef2767b04e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672631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4c795e53914f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8eef2767b04efd" /><Relationship Type="http://schemas.openxmlformats.org/officeDocument/2006/relationships/header" Target="/word/header1.xml" Id="Rac19417de75c4ee2" /><Relationship Type="http://schemas.openxmlformats.org/officeDocument/2006/relationships/settings" Target="/word/settings.xml" Id="Ra6db14038e914ac9" /><Relationship Type="http://schemas.openxmlformats.org/officeDocument/2006/relationships/styles" Target="/word/styles.xml" Id="R14291f9a81c64086" /><Relationship Type="http://schemas.openxmlformats.org/officeDocument/2006/relationships/hyperlink" Target="https://meteor.aihw.gov.au/RegistrationAuthority/12" TargetMode="External" Id="R8cfa8c69c114427e" /><Relationship Type="http://schemas.openxmlformats.org/officeDocument/2006/relationships/hyperlink" Target="https://meteor.aihw.gov.au/RegistrationAuthority/3" TargetMode="External" Id="R99c3f2e653904a3b" /><Relationship Type="http://schemas.openxmlformats.org/officeDocument/2006/relationships/hyperlink" Target="https://meteor.aihw.gov.au/RegistrationAuthority/15" TargetMode="External" Id="R92fddbaf69984cea" /><Relationship Type="http://schemas.openxmlformats.org/officeDocument/2006/relationships/hyperlink" Target="https://meteor.aihw.gov.au/content/672642" TargetMode="External" Id="R02660a49a5254280" /><Relationship Type="http://schemas.openxmlformats.org/officeDocument/2006/relationships/hyperlink" Target="https://www.ihpa.gov.au/publications/tier-2-non-admitted-services-definitions-manual-2018-19" TargetMode="External" Id="R0eb1d3d9972d4b7b" /><Relationship Type="http://schemas.openxmlformats.org/officeDocument/2006/relationships/hyperlink" Target="https://meteor.aihw.gov.au/content/649511" TargetMode="External" Id="Ra7a337de3847485a" /><Relationship Type="http://schemas.openxmlformats.org/officeDocument/2006/relationships/hyperlink" Target="https://meteor.aihw.gov.au/RegistrationAuthority/12" TargetMode="External" Id="Rfc2db56fe8ca4fd0" /><Relationship Type="http://schemas.openxmlformats.org/officeDocument/2006/relationships/hyperlink" Target="https://meteor.aihw.gov.au/content/727711" TargetMode="External" Id="Rce1011413fe34f09" /><Relationship Type="http://schemas.openxmlformats.org/officeDocument/2006/relationships/hyperlink" Target="https://meteor.aihw.gov.au/RegistrationAuthority/12" TargetMode="External" Id="R48e3d7fa06084c4b" /><Relationship Type="http://schemas.openxmlformats.org/officeDocument/2006/relationships/hyperlink" Target="https://meteor.aihw.gov.au/content/652528" TargetMode="External" Id="R97d7058b18d243b3" /><Relationship Type="http://schemas.openxmlformats.org/officeDocument/2006/relationships/hyperlink" Target="https://meteor.aihw.gov.au/RegistrationAuthority/12" TargetMode="External" Id="Rcda554bc16ed444a" /><Relationship Type="http://schemas.openxmlformats.org/officeDocument/2006/relationships/hyperlink" Target="https://meteor.aihw.gov.au/RegistrationAuthority/3" TargetMode="External" Id="R2de74bd8a9bf4ed3" /><Relationship Type="http://schemas.openxmlformats.org/officeDocument/2006/relationships/hyperlink" Target="https://meteor.aihw.gov.au/RegistrationAuthority/15" TargetMode="External" Id="Ra8944da214674667" /></Relationships>
</file>

<file path=word/_rels/header1.xml.rels>&#65279;<?xml version="1.0" encoding="utf-8"?><Relationships xmlns="http://schemas.openxmlformats.org/package/2006/relationships"><Relationship Type="http://schemas.openxmlformats.org/officeDocument/2006/relationships/image" Target="/media/image.png" Id="R1b4c795e53914f92" /></Relationships>
</file>