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07ed4b1ad4f2f"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514cec845431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full-time-equivalent of a service or care provider's employee.</w:t>
            </w:r>
          </w:p>
          <w:p>
            <w:pPr/>
            <w:r>
              <w:rPr>
                <w:rStyle w:val="row-content-rich-text"/>
              </w:rPr>
              <w:t xml:space="preserve">Full-time equivalent employee units are the on-job hours paid for (including overtime) and hours of paid leave of any type for an employee (or contract employee where applicable) divided by the number of ordinary-time hours normally paid for a full-time employee when on the job (or contract employee where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f9c05b6d074b6c">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1cb4d0e3b84bc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bd8b3902c84669">
              <w:r>
                <w:rPr>
                  <w:rStyle w:val="Hyperlink"/>
                </w:rPr>
                <w:t xml:space="preserve">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df5df3c84e4e48">
              <w:r>
                <w:rPr>
                  <w:rStyle w:val="Hyperlink"/>
                </w:rPr>
                <w:t xml:space="preserve">Service/care provider—full-time equivalent, unit N{.N}</w:t>
              </w:r>
            </w:hyperlink>
          </w:p>
          <w:p>
            <w:pPr>
              <w:spacing w:before="0" w:after="0"/>
            </w:pPr>
            <w:r>
              <w:rPr>
                <w:rStyle w:val="row-content"/>
                <w:color w:val="244061"/>
              </w:rPr>
              <w:t xml:space="preserve">       </w:t>
            </w:r>
            <w:hyperlink w:history="true" r:id="R71d2d1d9c393453e">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3d76371feb6b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b21099d17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6371feb6b4c23" /><Relationship Type="http://schemas.openxmlformats.org/officeDocument/2006/relationships/header" Target="/word/header1.xml" Id="Rdf5cb42878ba4593" /><Relationship Type="http://schemas.openxmlformats.org/officeDocument/2006/relationships/settings" Target="/word/settings.xml" Id="Rf58780419f7544c7" /><Relationship Type="http://schemas.openxmlformats.org/officeDocument/2006/relationships/styles" Target="/word/styles.xml" Id="R635b4ac0284f4040" /><Relationship Type="http://schemas.openxmlformats.org/officeDocument/2006/relationships/hyperlink" Target="https://meteor.aihw.gov.au/RegistrationAuthority/6" TargetMode="External" Id="R51a514cec845431e" /><Relationship Type="http://schemas.openxmlformats.org/officeDocument/2006/relationships/hyperlink" Target="https://meteor.aihw.gov.au/content/269017" TargetMode="External" Id="R9af9c05b6d074b6c" /><Relationship Type="http://schemas.openxmlformats.org/officeDocument/2006/relationships/hyperlink" Target="https://meteor.aihw.gov.au/content/281114" TargetMode="External" Id="R261cb4d0e3b84bca" /><Relationship Type="http://schemas.openxmlformats.org/officeDocument/2006/relationships/hyperlink" Target="https://meteor.aihw.gov.au/content/666328" TargetMode="External" Id="R96bd8b3902c84669" /><Relationship Type="http://schemas.openxmlformats.org/officeDocument/2006/relationships/hyperlink" Target="https://meteor.aihw.gov.au/content/666269" TargetMode="External" Id="Rbbdf5df3c84e4e48" /><Relationship Type="http://schemas.openxmlformats.org/officeDocument/2006/relationships/hyperlink" Target="https://meteor.aihw.gov.au/RegistrationAuthority/6" TargetMode="External" Id="R71d2d1d9c393453e" /></Relationships>
</file>

<file path=word/_rels/header1.xml.rels>&#65279;<?xml version="1.0" encoding="utf-8"?><Relationships xmlns="http://schemas.openxmlformats.org/package/2006/relationships"><Relationship Type="http://schemas.openxmlformats.org/officeDocument/2006/relationships/image" Target="/media/image.png" Id="R4f1b21099d174e48" /></Relationships>
</file>