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c382d53669442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f5cc033894164">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per cent of all Indigenous 4 year 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2d165c7fc74459">
              <w:r>
                <w:rPr>
                  <w:rStyle w:val="Hyperlink"/>
                </w:rPr>
                <w:t xml:space="preserve">National Indigenous Reform Agreement (2017)</w:t>
              </w:r>
            </w:hyperlink>
          </w:p>
          <w:p>
            <w:pPr>
              <w:pStyle w:val="registration-status"/>
              <w:spacing w:before="0" w:after="0"/>
            </w:pPr>
            <w:hyperlink w:history="true" r:id="Rf9933660650f45fa">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e44b5bc8fa4061">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3f7c3bb9bcd443c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2c25cd65104aa7">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pStyle w:val="registration-status"/>
              <w:spacing w:before="0" w:after="0"/>
            </w:pPr>
            <w:hyperlink w:history="true" r:id="R0acf96182828407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children who are enrolled in a preschool program in the year before full-time schooling.</w:t>
            </w:r>
          </w:p>
          <w:p>
            <w:pPr>
              <w:spacing w:after="160"/>
            </w:pPr>
            <w:r>
              <w:rPr>
                <w:rStyle w:val="row-content-rich-text"/>
              </w:rPr>
              <w:t xml:space="preserve">Measure (b): 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04804b919649df">
              <w:r>
                <w:rPr>
                  <w:rStyle w:val="Hyperlink"/>
                </w:rPr>
                <w:t xml:space="preserve">Person—date of birth, DDMMYYYY</w:t>
              </w:r>
            </w:hyperlink>
          </w:p>
          <w:p>
            <w:r>
              <w:rPr>
                <w:rStyle w:val="row-content"/>
                <w:b/>
              </w:rPr>
              <w:t xml:space="preserve">NMDS / DSS</w:t>
            </w:r>
          </w:p>
          <w:p>
            <w:hyperlink w:history="true" r:id="Re07b3237e9044255">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e1bd8b8567c9493a">
              <w:r>
                <w:rPr>
                  <w:rStyle w:val="Hyperlink"/>
                </w:rPr>
                <w:t xml:space="preserve">Child—early childhood education program attendance indicator, yes/no code N</w:t>
              </w:r>
            </w:hyperlink>
          </w:p>
          <w:p>
            <w:r>
              <w:rPr>
                <w:rStyle w:val="row-content"/>
                <w:b/>
              </w:rPr>
              <w:t xml:space="preserve">NMDS / DSS</w:t>
            </w:r>
          </w:p>
          <w:p>
            <w:hyperlink w:history="true" r:id="R30fcca5b78f14ff2">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28a79d0f5f714142">
              <w:r>
                <w:rPr>
                  <w:rStyle w:val="Hyperlink"/>
                </w:rPr>
                <w:t xml:space="preserve">Child—early childhood education program enrolment indicator, yes/no code N</w:t>
              </w:r>
            </w:hyperlink>
          </w:p>
          <w:p>
            <w:r>
              <w:rPr>
                <w:rStyle w:val="row-content"/>
                <w:b/>
              </w:rPr>
              <w:t xml:space="preserve">NMDS / DSS</w:t>
            </w:r>
          </w:p>
          <w:p>
            <w:hyperlink w:history="true" r:id="R813e3790c089478d">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646d237188442c1">
              <w:r>
                <w:rPr>
                  <w:rStyle w:val="Hyperlink"/>
                </w:rPr>
                <w:t xml:space="preserve">Person—Indigenous status, code N</w:t>
              </w:r>
            </w:hyperlink>
          </w:p>
          <w:p>
            <w:r>
              <w:rPr>
                <w:rStyle w:val="row-content"/>
                <w:b/>
              </w:rPr>
              <w:t xml:space="preserve">NMDS / DSS</w:t>
            </w:r>
          </w:p>
          <w:p>
            <w:hyperlink w:history="true" r:id="R70c63ea4d98047f5">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 —the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 — counts of children aged 4 years who are enrolled in school (early starters) have been subtracted from the population denominator.</w:t>
            </w:r>
          </w:p>
          <w:p>
            <w:pPr>
              <w:pStyle w:val="ListParagraph"/>
              <w:numPr>
                <w:ilvl w:val="0"/>
                <w:numId w:val="2"/>
              </w:numPr>
            </w:pPr>
            <w:r>
              <w:rPr>
                <w:rStyle w:val="row-content-rich-text"/>
              </w:rPr>
              <w:t xml:space="preserve">Adjusted population — adjusted population projections of Indigenous children aged 4 years in 2015 take account of the undercount for those aged 0 years at the time of the 2011 Census of Population and Housing. This method replaced the 2015 projection of the 4 year old Indigenous population with the average of the 4 year old population projection for 2014 and 2016.</w:t>
            </w:r>
          </w:p>
          <w:p>
            <w:pPr/>
            <w:r>
              <w:rPr>
                <w:rStyle w:val="row-content-rich-text"/>
              </w:rPr>
              <w:t xml:space="preserve">Measure (b): The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304414bba48e4a53">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5a7dfc5ad904496">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9e8f5398f07453a">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d5d1cbb7ffa448e7">
              <w:r>
                <w:rPr>
                  <w:rStyle w:val="Hyperlink"/>
                </w:rPr>
                <w:t xml:space="preserve">Child—early childhood education program enrolment indicator, yes/no code N</w:t>
              </w:r>
            </w:hyperlink>
          </w:p>
          <w:p>
            <w:r>
              <w:rPr>
                <w:rStyle w:val="row-content"/>
                <w:b/>
              </w:rPr>
              <w:t xml:space="preserve">NMDS / DSS</w:t>
            </w:r>
          </w:p>
          <w:p>
            <w:hyperlink w:history="true" r:id="R076e6fa1dfed4f3e">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(2015):</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Inner/Outer regional areas; Remote/Very remote areas).</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—not applicable (first time these Measures have been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 by:</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ABS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performance indicator should use child level data excluding repeaters where available, calculated using a </w:t>
            </w:r>
            <w:hyperlink w:history="true" r:id="R67250fe582aa4ae6">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who were enrolled in and attended an early childhood education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2015’) is to be used. This count includes all children aged 4 and 5 years old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of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38c8bb2677484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5b13ac677244dc">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2bfd2505502e446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12f485f391489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30ba8343d4475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bfaa5ab9d5497b">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f6159cc9f7a94ef5">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4f1173f458d747d4">
              <w:r>
                <w:rPr>
                  <w:rStyle w:val="Hyperlink"/>
                </w:rPr>
                <w:t xml:space="preserve">National Indigenous Reform Agreement (2017)</w:t>
              </w:r>
            </w:hyperlink>
          </w:p>
          <w:p>
            <w:pPr>
              <w:pStyle w:val="registration-status"/>
              <w:spacing w:before="0" w:after="0"/>
            </w:pPr>
            <w:hyperlink w:history="true" r:id="R8c7374626f4540b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fe4f9cee720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595bc81a3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4f9cee7204f5e" /><Relationship Type="http://schemas.openxmlformats.org/officeDocument/2006/relationships/header" Target="/word/header1.xml" Id="R76b1539c424142eb" /><Relationship Type="http://schemas.openxmlformats.org/officeDocument/2006/relationships/settings" Target="/word/settings.xml" Id="Rd3422c2b6ba3432e" /><Relationship Type="http://schemas.openxmlformats.org/officeDocument/2006/relationships/styles" Target="/word/styles.xml" Id="Rc0d3bdd97a6c4f8c" /><Relationship Type="http://schemas.openxmlformats.org/officeDocument/2006/relationships/numbering" Target="/word/numbering.xml" Id="R91d9df5a8a5c442e" /><Relationship Type="http://schemas.openxmlformats.org/officeDocument/2006/relationships/hyperlink" Target="https://meteor.aihw.gov.au/RegistrationAuthority/6" TargetMode="External" Id="Rfd6f5cc033894164" /><Relationship Type="http://schemas.openxmlformats.org/officeDocument/2006/relationships/hyperlink" Target="https://meteor.aihw.gov.au/content/645344" TargetMode="External" Id="R8c2d165c7fc74459" /><Relationship Type="http://schemas.openxmlformats.org/officeDocument/2006/relationships/hyperlink" Target="https://meteor.aihw.gov.au/RegistrationAuthority/6" TargetMode="External" Id="Rf9933660650f45fa" /><Relationship Type="http://schemas.openxmlformats.org/officeDocument/2006/relationships/hyperlink" Target="https://meteor.aihw.gov.au/content/645879" TargetMode="External" Id="R49e44b5bc8fa4061" /><Relationship Type="http://schemas.openxmlformats.org/officeDocument/2006/relationships/hyperlink" Target="https://meteor.aihw.gov.au/RegistrationAuthority/6" TargetMode="External" Id="R3f7c3bb9bcd443c6" /><Relationship Type="http://schemas.openxmlformats.org/officeDocument/2006/relationships/hyperlink" Target="https://meteor.aihw.gov.au/content/664694" TargetMode="External" Id="R622c25cd65104aa7" /><Relationship Type="http://schemas.openxmlformats.org/officeDocument/2006/relationships/hyperlink" Target="https://meteor.aihw.gov.au/RegistrationAuthority/6" TargetMode="External" Id="R0acf961828284071" /><Relationship Type="http://schemas.openxmlformats.org/officeDocument/2006/relationships/hyperlink" Target="https://meteor.aihw.gov.au/content/287007" TargetMode="External" Id="R4604804b919649df" /><Relationship Type="http://schemas.openxmlformats.org/officeDocument/2006/relationships/hyperlink" Target="https://meteor.aihw.gov.au/content/602247" TargetMode="External" Id="Re07b3237e9044255" /><Relationship Type="http://schemas.openxmlformats.org/officeDocument/2006/relationships/hyperlink" Target="https://meteor.aihw.gov.au/content/602298" TargetMode="External" Id="Re1bd8b8567c9493a" /><Relationship Type="http://schemas.openxmlformats.org/officeDocument/2006/relationships/hyperlink" Target="https://meteor.aihw.gov.au/content/602247" TargetMode="External" Id="R30fcca5b78f14ff2" /><Relationship Type="http://schemas.openxmlformats.org/officeDocument/2006/relationships/hyperlink" Target="https://meteor.aihw.gov.au/content/602301" TargetMode="External" Id="R28a79d0f5f714142" /><Relationship Type="http://schemas.openxmlformats.org/officeDocument/2006/relationships/hyperlink" Target="https://meteor.aihw.gov.au/content/602247" TargetMode="External" Id="R813e3790c089478d" /><Relationship Type="http://schemas.openxmlformats.org/officeDocument/2006/relationships/hyperlink" Target="https://meteor.aihw.gov.au/content/602543" TargetMode="External" Id="R7646d237188442c1" /><Relationship Type="http://schemas.openxmlformats.org/officeDocument/2006/relationships/hyperlink" Target="https://meteor.aihw.gov.au/content/602247" TargetMode="External" Id="R70c63ea4d98047f5" /><Relationship Type="http://schemas.openxmlformats.org/officeDocument/2006/relationships/hyperlink" Target="https://meteor.aihw.gov.au/content/396607" TargetMode="External" Id="R304414bba48e4a53" /><Relationship Type="http://schemas.openxmlformats.org/officeDocument/2006/relationships/hyperlink" Target="https://meteor.aihw.gov.au/content/585823" TargetMode="External" Id="R05a7dfc5ad904496" /><Relationship Type="http://schemas.openxmlformats.org/officeDocument/2006/relationships/hyperlink" Target="https://meteor.aihw.gov.au/content/585844" TargetMode="External" Id="R69e8f5398f07453a" /><Relationship Type="http://schemas.openxmlformats.org/officeDocument/2006/relationships/hyperlink" Target="https://meteor.aihw.gov.au/content/602301" TargetMode="External" Id="Rd5d1cbb7ffa448e7" /><Relationship Type="http://schemas.openxmlformats.org/officeDocument/2006/relationships/hyperlink" Target="https://meteor.aihw.gov.au/content/602247" TargetMode="External" Id="R076e6fa1dfed4f3e" /><Relationship Type="http://schemas.openxmlformats.org/officeDocument/2006/relationships/hyperlink" Target="https://meteor.aihw.gov.au/content/349895" TargetMode="External" Id="R67250fe582aa4ae6" /><Relationship Type="http://schemas.openxmlformats.org/officeDocument/2006/relationships/hyperlink" Target="https://meteor.aihw.gov.au/content/410674" TargetMode="External" Id="Re938c8bb26774847" /><Relationship Type="http://schemas.openxmlformats.org/officeDocument/2006/relationships/hyperlink" Target="https://meteor.aihw.gov.au/content/396607" TargetMode="External" Id="Re25b13ac677244dc" /><Relationship Type="http://schemas.openxmlformats.org/officeDocument/2006/relationships/hyperlink" Target="https://meteor.aihw.gov.au/content/585823" TargetMode="External" Id="R2bfd2505502e4469" /><Relationship Type="http://schemas.openxmlformats.org/officeDocument/2006/relationships/hyperlink" Target="https://meteor.aihw.gov.au/content/585844" TargetMode="External" Id="R7512f485f3914890" /><Relationship Type="http://schemas.openxmlformats.org/officeDocument/2006/relationships/hyperlink" Target="https://meteor.aihw.gov.au/content/410271" TargetMode="External" Id="Rf030ba8343d44755" /><Relationship Type="http://schemas.openxmlformats.org/officeDocument/2006/relationships/hyperlink" Target="https://meteor.aihw.gov.au/content/579083" TargetMode="External" Id="Rafbfaa5ab9d5497b" /><Relationship Type="http://schemas.openxmlformats.org/officeDocument/2006/relationships/hyperlink" Target="https://meteor.aihw.gov.au/RegistrationAuthority/6" TargetMode="External" Id="Rf6159cc9f7a94ef5" /><Relationship Type="http://schemas.openxmlformats.org/officeDocument/2006/relationships/hyperlink" Target="https://meteor.aihw.gov.au/content/645344" TargetMode="External" Id="R4f1173f458d747d4" /><Relationship Type="http://schemas.openxmlformats.org/officeDocument/2006/relationships/hyperlink" Target="https://meteor.aihw.gov.au/RegistrationAuthority/6" TargetMode="External" Id="R8c7374626f4540b0" /></Relationships>
</file>

<file path=word/_rels/header1.xml.rels>&#65279;<?xml version="1.0" encoding="utf-8"?><Relationships xmlns="http://schemas.openxmlformats.org/package/2006/relationships"><Relationship Type="http://schemas.openxmlformats.org/officeDocument/2006/relationships/image" Target="/media/image.png" Id="Ra17595bc81a3446a" /></Relationships>
</file>