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f81d55dab4de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2ce712c994ce6">
              <w:r>
                <w:rPr>
                  <w:rStyle w:val="Hyperlink"/>
                  <w:color w:val="244061"/>
                </w:rPr>
                <w:t xml:space="preserve">Health</w:t>
              </w:r>
            </w:hyperlink>
            <w:r>
              <w:rPr>
                <w:rStyle w:val="row-content"/>
                <w:color w:val="244061"/>
              </w:rPr>
              <w:t xml:space="preserve">, Standard 05/10/2016</w:t>
            </w:r>
          </w:p>
          <w:p>
            <w:pPr>
              <w:spacing w:before="0" w:after="0"/>
            </w:pPr>
            <w:hyperlink w:history="true" r:id="Rd203c792983b48d4">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0b3ae970531e4522">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47616b6b64a51">
              <w:r>
                <w:rPr>
                  <w:rStyle w:val="Hyperlink"/>
                </w:rPr>
                <w:t xml:space="preserve">Non-admitted patient service event</w:t>
              </w:r>
            </w:hyperlink>
          </w:p>
          <w:p>
            <w:pPr>
              <w:pStyle w:val="registration-status"/>
              <w:spacing w:before="0" w:after="0"/>
            </w:pPr>
            <w:hyperlink w:history="true" r:id="Rd571423d45c04f2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7eb6993cce4ffa">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d10bc7660098469e">
              <w:r>
                <w:rPr>
                  <w:rStyle w:val="Hyperlink"/>
                </w:rPr>
                <w:t xml:space="preserve">Establishment—number of group session non-admitted patient service events </w:t>
              </w:r>
            </w:hyperlink>
          </w:p>
          <w:p>
            <w:pPr>
              <w:pStyle w:val="registration-status"/>
              <w:spacing w:before="0" w:after="0"/>
            </w:pPr>
            <w:hyperlink w:history="true" r:id="R6b17eae2aa3c433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4b1f4b77f554e35">
              <w:r>
                <w:rPr>
                  <w:rStyle w:val="Hyperlink"/>
                </w:rPr>
                <w:t xml:space="preserve">Establishment—number of group session non-admitted patient service events </w:t>
              </w:r>
            </w:hyperlink>
          </w:p>
          <w:p>
            <w:pPr>
              <w:pStyle w:val="registration-status"/>
              <w:spacing w:before="0" w:after="0"/>
            </w:pPr>
            <w:hyperlink w:history="true" r:id="R9c999c37584b48c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b802cdbf6644207">
              <w:r>
                <w:rPr>
                  <w:rStyle w:val="Hyperlink"/>
                </w:rPr>
                <w:t xml:space="preserve">Establishment—number of group session non-admitted patient service events, total service events N[NNNNNN]</w:t>
              </w:r>
            </w:hyperlink>
          </w:p>
          <w:p>
            <w:pPr>
              <w:pStyle w:val="registration-status"/>
              <w:spacing w:before="0" w:after="0"/>
            </w:pPr>
            <w:hyperlink w:history="true" r:id="R3b834cc5e0f84cf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5906cca96d34645">
              <w:r>
                <w:rPr>
                  <w:rStyle w:val="Hyperlink"/>
                </w:rPr>
                <w:t xml:space="preserve">Establishment—number of group session non-admitted patient service events, total service events N[NNNNNN]</w:t>
              </w:r>
            </w:hyperlink>
          </w:p>
          <w:p>
            <w:pPr>
              <w:pStyle w:val="registration-status"/>
              <w:spacing w:before="0" w:after="0"/>
            </w:pPr>
            <w:hyperlink w:history="true" r:id="R8cfb89ba2e264d3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e8af828cc6b44c7">
              <w:r>
                <w:rPr>
                  <w:rStyle w:val="Hyperlink"/>
                </w:rPr>
                <w:t xml:space="preserve">Establishment—number of individual session non-admitted patient service events </w:t>
              </w:r>
            </w:hyperlink>
          </w:p>
          <w:p>
            <w:pPr>
              <w:pStyle w:val="registration-status"/>
              <w:spacing w:before="0" w:after="0"/>
            </w:pPr>
            <w:hyperlink w:history="true" r:id="Rc8d29f703afe45a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efa383ceb664aaf">
              <w:r>
                <w:rPr>
                  <w:rStyle w:val="Hyperlink"/>
                </w:rPr>
                <w:t xml:space="preserve">Establishment—number of individual session non-admitted patient service events </w:t>
              </w:r>
            </w:hyperlink>
          </w:p>
          <w:p>
            <w:pPr>
              <w:pStyle w:val="registration-status"/>
              <w:spacing w:before="0" w:after="0"/>
            </w:pPr>
            <w:hyperlink w:history="true" r:id="R40538380b35a499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e7228096e8c4f1a">
              <w:r>
                <w:rPr>
                  <w:rStyle w:val="Hyperlink"/>
                </w:rPr>
                <w:t xml:space="preserve">Establishment—number of individual session non-admitted patient service events, total service events N[NNNNNN]</w:t>
              </w:r>
            </w:hyperlink>
          </w:p>
          <w:p>
            <w:pPr>
              <w:pStyle w:val="registration-status"/>
              <w:spacing w:before="0" w:after="0"/>
            </w:pPr>
            <w:hyperlink w:history="true" r:id="Rd532103a576c447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bdc720403bd4fd6">
              <w:r>
                <w:rPr>
                  <w:rStyle w:val="Hyperlink"/>
                </w:rPr>
                <w:t xml:space="preserve">Establishment—number of individual session non-admitted patient service events, total service events N[NNNNNN]</w:t>
              </w:r>
            </w:hyperlink>
          </w:p>
          <w:p>
            <w:pPr>
              <w:pStyle w:val="registration-status"/>
              <w:spacing w:before="0" w:after="0"/>
            </w:pPr>
            <w:hyperlink w:history="true" r:id="Rd189d0c3e83e400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42704ba90f74bda">
              <w:r>
                <w:rPr>
                  <w:rStyle w:val="Hyperlink"/>
                </w:rPr>
                <w:t xml:space="preserve">Number of group session non-admitted patient service events</w:t>
              </w:r>
            </w:hyperlink>
          </w:p>
          <w:p>
            <w:pPr>
              <w:pStyle w:val="registration-status"/>
              <w:spacing w:before="0" w:after="0"/>
            </w:pPr>
            <w:hyperlink w:history="true" r:id="R2eb4ea6cdc464d6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f793278f164e02">
              <w:r>
                <w:rPr>
                  <w:rStyle w:val="Hyperlink"/>
                </w:rPr>
                <w:t xml:space="preserve">Number of group session non-admitted patient service events</w:t>
              </w:r>
            </w:hyperlink>
          </w:p>
          <w:p>
            <w:pPr>
              <w:pStyle w:val="registration-status"/>
              <w:spacing w:before="0" w:after="0"/>
            </w:pPr>
            <w:hyperlink w:history="true" r:id="R40dedcc26cd54db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a2de1bb85f64f7e">
              <w:r>
                <w:rPr>
                  <w:rStyle w:val="Hyperlink"/>
                </w:rPr>
                <w:t xml:space="preserve">Number of individual session non-admitted patient service events</w:t>
              </w:r>
            </w:hyperlink>
          </w:p>
          <w:p>
            <w:pPr>
              <w:pStyle w:val="registration-status"/>
              <w:spacing w:before="0" w:after="0"/>
            </w:pPr>
            <w:hyperlink w:history="true" r:id="Rafc659b3935c43a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52fb399a4db4b27">
              <w:r>
                <w:rPr>
                  <w:rStyle w:val="Hyperlink"/>
                </w:rPr>
                <w:t xml:space="preserve">Number of individual session non-admitted patient service events</w:t>
              </w:r>
            </w:hyperlink>
          </w:p>
          <w:p>
            <w:pPr>
              <w:pStyle w:val="registration-status"/>
              <w:spacing w:before="0" w:after="0"/>
            </w:pPr>
            <w:hyperlink w:history="true" r:id="R99e4f0cce835492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f2089c7abde4aed">
              <w:r>
                <w:rPr>
                  <w:rStyle w:val="Hyperlink"/>
                </w:rPr>
                <w:t xml:space="preserve">Non-admitted patient service event—care type </w:t>
              </w:r>
            </w:hyperlink>
          </w:p>
          <w:p>
            <w:pPr>
              <w:pStyle w:val="registration-status"/>
              <w:spacing w:before="0" w:after="0"/>
            </w:pPr>
            <w:hyperlink w:history="true" r:id="Ra3e7127a5e774e52">
              <w:r>
                <w:rPr>
                  <w:rStyle w:val="Hyperlink"/>
                  <w:color w:val="244061"/>
                </w:rPr>
                <w:t xml:space="preserve">Health</w:t>
              </w:r>
            </w:hyperlink>
            <w:r>
              <w:rPr>
                <w:rStyle w:val="row-content"/>
                <w:color w:val="244061"/>
              </w:rPr>
              <w:t xml:space="preserve">, Standard 25/01/2018</w:t>
            </w:r>
          </w:p>
          <w:p>
            <w:r>
              <w:br/>
            </w:r>
            <w:hyperlink w:history="true" r:id="R59fa8eb139f04c1c">
              <w:r>
                <w:rPr>
                  <w:rStyle w:val="Hyperlink"/>
                </w:rPr>
                <w:t xml:space="preserve">Non-admitted patient service event—care type </w:t>
              </w:r>
            </w:hyperlink>
          </w:p>
          <w:p>
            <w:pPr>
              <w:pStyle w:val="registration-status"/>
              <w:spacing w:before="0" w:after="0"/>
            </w:pPr>
            <w:hyperlink w:history="true" r:id="R8f0cbf4a8cae410f">
              <w:r>
                <w:rPr>
                  <w:rStyle w:val="Hyperlink"/>
                  <w:color w:val="244061"/>
                </w:rPr>
                <w:t xml:space="preserve">Health</w:t>
              </w:r>
            </w:hyperlink>
            <w:r>
              <w:rPr>
                <w:rStyle w:val="row-content"/>
                <w:color w:val="244061"/>
              </w:rPr>
              <w:t xml:space="preserve">, Superseded 25/01/2018</w:t>
            </w:r>
          </w:p>
          <w:p>
            <w:r>
              <w:br/>
            </w:r>
            <w:hyperlink w:history="true" r:id="R7b89eb3676d04718">
              <w:r>
                <w:rPr>
                  <w:rStyle w:val="Hyperlink"/>
                </w:rPr>
                <w:t xml:space="preserve">Non-admitted patient service event—first service event indicator </w:t>
              </w:r>
            </w:hyperlink>
          </w:p>
          <w:p>
            <w:pPr>
              <w:pStyle w:val="registration-status"/>
              <w:spacing w:before="0" w:after="0"/>
            </w:pPr>
            <w:hyperlink w:history="true" r:id="Rd3369357ee964658">
              <w:r>
                <w:rPr>
                  <w:rStyle w:val="Hyperlink"/>
                  <w:color w:val="244061"/>
                </w:rPr>
                <w:t xml:space="preserve">Health</w:t>
              </w:r>
            </w:hyperlink>
            <w:r>
              <w:rPr>
                <w:rStyle w:val="row-content"/>
                <w:color w:val="244061"/>
              </w:rPr>
              <w:t xml:space="preserve">, Standard 07/10/2020</w:t>
            </w:r>
          </w:p>
          <w:p>
            <w:r>
              <w:br/>
            </w:r>
            <w:hyperlink w:history="true" r:id="Re8994ccdd5ea4438">
              <w:r>
                <w:rPr>
                  <w:rStyle w:val="Hyperlink"/>
                </w:rPr>
                <w:t xml:space="preserve">Non-admitted patient service event—group session indicator</w:t>
              </w:r>
            </w:hyperlink>
          </w:p>
          <w:p>
            <w:pPr>
              <w:pStyle w:val="registration-status"/>
              <w:spacing w:before="0" w:after="0"/>
            </w:pPr>
            <w:hyperlink w:history="true" r:id="Rfe2a68202ded4a36">
              <w:r>
                <w:rPr>
                  <w:rStyle w:val="Hyperlink"/>
                  <w:color w:val="244061"/>
                </w:rPr>
                <w:t xml:space="preserve">Health</w:t>
              </w:r>
            </w:hyperlink>
            <w:r>
              <w:rPr>
                <w:rStyle w:val="row-content"/>
                <w:color w:val="244061"/>
              </w:rPr>
              <w:t xml:space="preserve">, Standard 25/01/2018</w:t>
            </w:r>
          </w:p>
          <w:p>
            <w:r>
              <w:br/>
            </w:r>
            <w:hyperlink w:history="true" r:id="Rbb7b5cf2e010493e">
              <w:r>
                <w:rPr>
                  <w:rStyle w:val="Hyperlink"/>
                </w:rPr>
                <w:t xml:space="preserve">Non-admitted patient service event—group session status</w:t>
              </w:r>
            </w:hyperlink>
          </w:p>
          <w:p>
            <w:pPr>
              <w:pStyle w:val="registration-status"/>
              <w:spacing w:before="0" w:after="0"/>
            </w:pPr>
            <w:hyperlink w:history="true" r:id="R8f4670dd84c34395">
              <w:r>
                <w:rPr>
                  <w:rStyle w:val="Hyperlink"/>
                  <w:color w:val="244061"/>
                </w:rPr>
                <w:t xml:space="preserve">Health</w:t>
              </w:r>
            </w:hyperlink>
            <w:r>
              <w:rPr>
                <w:rStyle w:val="row-content"/>
                <w:color w:val="244061"/>
              </w:rPr>
              <w:t xml:space="preserve">, Superseded 25/01/2018</w:t>
            </w:r>
          </w:p>
          <w:p>
            <w:r>
              <w:br/>
            </w:r>
            <w:hyperlink w:history="true" r:id="Rbc27ba70e43b46d9">
              <w:r>
                <w:rPr>
                  <w:rStyle w:val="Hyperlink"/>
                </w:rPr>
                <w:t xml:space="preserve">Non-admitted patient service event—multiple health-care provider indicator</w:t>
              </w:r>
            </w:hyperlink>
          </w:p>
          <w:p>
            <w:pPr>
              <w:pStyle w:val="registration-status"/>
              <w:spacing w:before="0" w:after="0"/>
            </w:pPr>
            <w:hyperlink w:history="true" r:id="R9a5151724ee442dd">
              <w:r>
                <w:rPr>
                  <w:rStyle w:val="Hyperlink"/>
                  <w:color w:val="244061"/>
                </w:rPr>
                <w:t xml:space="preserve">Health</w:t>
              </w:r>
            </w:hyperlink>
            <w:r>
              <w:rPr>
                <w:rStyle w:val="row-content"/>
                <w:color w:val="244061"/>
              </w:rPr>
              <w:t xml:space="preserve">, Standard 05/10/2016</w:t>
            </w:r>
          </w:p>
          <w:p>
            <w:r>
              <w:br/>
            </w:r>
            <w:hyperlink w:history="true" r:id="R850bbbe4da264473">
              <w:r>
                <w:rPr>
                  <w:rStyle w:val="Hyperlink"/>
                </w:rPr>
                <w:t xml:space="preserve">Non-admitted patient service event—non-admitted service type </w:t>
              </w:r>
            </w:hyperlink>
          </w:p>
          <w:p>
            <w:pPr>
              <w:pStyle w:val="registration-status"/>
              <w:spacing w:before="0" w:after="0"/>
            </w:pPr>
            <w:hyperlink w:history="true" r:id="R9e322be1319345a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59b3cbd96bf447a">
              <w:r>
                <w:rPr>
                  <w:rStyle w:val="Hyperlink"/>
                  <w:color w:val="244061"/>
                </w:rPr>
                <w:t xml:space="preserve">Tasmanian Health</w:t>
              </w:r>
            </w:hyperlink>
            <w:r>
              <w:rPr>
                <w:rStyle w:val="row-content"/>
                <w:color w:val="244061"/>
              </w:rPr>
              <w:t xml:space="preserve">, Standard 11/05/2020</w:t>
            </w:r>
          </w:p>
          <w:p>
            <w:r>
              <w:br/>
            </w:r>
            <w:hyperlink w:history="true" r:id="Ra1c496050aef4d27">
              <w:r>
                <w:rPr>
                  <w:rStyle w:val="Hyperlink"/>
                </w:rPr>
                <w:t xml:space="preserve">Non-admitted patient service event—service date </w:t>
              </w:r>
            </w:hyperlink>
          </w:p>
          <w:p>
            <w:pPr>
              <w:pStyle w:val="registration-status"/>
              <w:spacing w:before="0" w:after="0"/>
            </w:pPr>
            <w:hyperlink w:history="true" r:id="Rd4c33fa148884f23">
              <w:r>
                <w:rPr>
                  <w:rStyle w:val="Hyperlink"/>
                  <w:color w:val="244061"/>
                </w:rPr>
                <w:t xml:space="preserve">Health</w:t>
              </w:r>
            </w:hyperlink>
            <w:r>
              <w:rPr>
                <w:rStyle w:val="row-content"/>
                <w:color w:val="244061"/>
              </w:rPr>
              <w:t xml:space="preserve">, Standard 05/10/2016</w:t>
            </w:r>
          </w:p>
          <w:p>
            <w:r>
              <w:br/>
            </w:r>
            <w:hyperlink w:history="true" r:id="Rc419024faa4f4cbb">
              <w:r>
                <w:rPr>
                  <w:rStyle w:val="Hyperlink"/>
                </w:rPr>
                <w:t xml:space="preserve">Non-admitted patient service event—service delivery mode </w:t>
              </w:r>
            </w:hyperlink>
          </w:p>
          <w:p>
            <w:pPr>
              <w:pStyle w:val="registration-status"/>
              <w:spacing w:before="0" w:after="0"/>
            </w:pPr>
            <w:hyperlink w:history="true" r:id="Rd678d75021314e4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35dcdc6b3d0493d">
              <w:r>
                <w:rPr>
                  <w:rStyle w:val="Hyperlink"/>
                  <w:color w:val="244061"/>
                </w:rPr>
                <w:t xml:space="preserve">Tasmanian Health</w:t>
              </w:r>
            </w:hyperlink>
            <w:r>
              <w:rPr>
                <w:rStyle w:val="row-content"/>
                <w:color w:val="244061"/>
              </w:rPr>
              <w:t xml:space="preserve">, Standard 06/12/2023</w:t>
            </w:r>
          </w:p>
          <w:p>
            <w:r>
              <w:br/>
            </w:r>
            <w:hyperlink w:history="true" r:id="R72ea3c8973e14335">
              <w:r>
                <w:rPr>
                  <w:rStyle w:val="Hyperlink"/>
                </w:rPr>
                <w:t xml:space="preserve">Non-admitted patient service event—service delivery setting </w:t>
              </w:r>
            </w:hyperlink>
          </w:p>
          <w:p>
            <w:pPr>
              <w:pStyle w:val="registration-status"/>
              <w:spacing w:before="0" w:after="0"/>
            </w:pPr>
            <w:hyperlink w:history="true" r:id="Ree2c2d160bbb4b5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40b85dcd4fd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652089</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57b785022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b85dcd4fd4351" /><Relationship Type="http://schemas.openxmlformats.org/officeDocument/2006/relationships/header" Target="/word/header1.xml" Id="Rcf7e8a42948b4013" /><Relationship Type="http://schemas.openxmlformats.org/officeDocument/2006/relationships/settings" Target="/word/settings.xml" Id="Rc897dcd125824206" /><Relationship Type="http://schemas.openxmlformats.org/officeDocument/2006/relationships/styles" Target="/word/styles.xml" Id="Rb5f5c1695e5a444f" /><Relationship Type="http://schemas.openxmlformats.org/officeDocument/2006/relationships/hyperlink" Target="https://meteor.aihw.gov.au/RegistrationAuthority/12" TargetMode="External" Id="R8472ce712c994ce6" /><Relationship Type="http://schemas.openxmlformats.org/officeDocument/2006/relationships/hyperlink" Target="https://meteor.aihw.gov.au/RegistrationAuthority/3" TargetMode="External" Id="Rd203c792983b48d4" /><Relationship Type="http://schemas.openxmlformats.org/officeDocument/2006/relationships/hyperlink" Target="https://meteor.aihw.gov.au/RegistrationAuthority/15" TargetMode="External" Id="R0b3ae970531e4522" /><Relationship Type="http://schemas.openxmlformats.org/officeDocument/2006/relationships/hyperlink" Target="https://meteor.aihw.gov.au/content/583996" TargetMode="External" Id="R7e047616b6b64a51" /><Relationship Type="http://schemas.openxmlformats.org/officeDocument/2006/relationships/hyperlink" Target="https://meteor.aihw.gov.au/RegistrationAuthority/12" TargetMode="External" Id="Rd571423d45c04f2e" /><Relationship Type="http://schemas.openxmlformats.org/officeDocument/2006/relationships/hyperlink" Target="https://meteor.aihw.gov.au/RegistrationAuthority/15" TargetMode="External" Id="Rff7eb6993cce4ffa" /><Relationship Type="http://schemas.openxmlformats.org/officeDocument/2006/relationships/hyperlink" Target="https://meteor.aihw.gov.au/content/679574" TargetMode="External" Id="Rd10bc7660098469e" /><Relationship Type="http://schemas.openxmlformats.org/officeDocument/2006/relationships/hyperlink" Target="https://meteor.aihw.gov.au/RegistrationAuthority/12" TargetMode="External" Id="R6b17eae2aa3c4337" /><Relationship Type="http://schemas.openxmlformats.org/officeDocument/2006/relationships/hyperlink" Target="https://meteor.aihw.gov.au/content/584054" TargetMode="External" Id="R34b1f4b77f554e35" /><Relationship Type="http://schemas.openxmlformats.org/officeDocument/2006/relationships/hyperlink" Target="https://meteor.aihw.gov.au/RegistrationAuthority/12" TargetMode="External" Id="R9c999c37584b48ca" /><Relationship Type="http://schemas.openxmlformats.org/officeDocument/2006/relationships/hyperlink" Target="https://meteor.aihw.gov.au/content/679572" TargetMode="External" Id="R7b802cdbf6644207" /><Relationship Type="http://schemas.openxmlformats.org/officeDocument/2006/relationships/hyperlink" Target="https://meteor.aihw.gov.au/RegistrationAuthority/12" TargetMode="External" Id="R3b834cc5e0f84cff" /><Relationship Type="http://schemas.openxmlformats.org/officeDocument/2006/relationships/hyperlink" Target="https://meteor.aihw.gov.au/content/584057" TargetMode="External" Id="R15906cca96d34645" /><Relationship Type="http://schemas.openxmlformats.org/officeDocument/2006/relationships/hyperlink" Target="https://meteor.aihw.gov.au/RegistrationAuthority/12" TargetMode="External" Id="R8cfb89ba2e264d38" /><Relationship Type="http://schemas.openxmlformats.org/officeDocument/2006/relationships/hyperlink" Target="https://meteor.aihw.gov.au/content/679564" TargetMode="External" Id="Rfe8af828cc6b44c7" /><Relationship Type="http://schemas.openxmlformats.org/officeDocument/2006/relationships/hyperlink" Target="https://meteor.aihw.gov.au/RegistrationAuthority/12" TargetMode="External" Id="Rc8d29f703afe45a5" /><Relationship Type="http://schemas.openxmlformats.org/officeDocument/2006/relationships/hyperlink" Target="https://meteor.aihw.gov.au/content/584036" TargetMode="External" Id="R3efa383ceb664aaf" /><Relationship Type="http://schemas.openxmlformats.org/officeDocument/2006/relationships/hyperlink" Target="https://meteor.aihw.gov.au/RegistrationAuthority/12" TargetMode="External" Id="R40538380b35a4996" /><Relationship Type="http://schemas.openxmlformats.org/officeDocument/2006/relationships/hyperlink" Target="https://meteor.aihw.gov.au/content/679562" TargetMode="External" Id="R4e7228096e8c4f1a" /><Relationship Type="http://schemas.openxmlformats.org/officeDocument/2006/relationships/hyperlink" Target="https://meteor.aihw.gov.au/RegistrationAuthority/12" TargetMode="External" Id="Rd532103a576c447c" /><Relationship Type="http://schemas.openxmlformats.org/officeDocument/2006/relationships/hyperlink" Target="https://meteor.aihw.gov.au/content/584038" TargetMode="External" Id="R9bdc720403bd4fd6" /><Relationship Type="http://schemas.openxmlformats.org/officeDocument/2006/relationships/hyperlink" Target="https://meteor.aihw.gov.au/RegistrationAuthority/12" TargetMode="External" Id="Rd189d0c3e83e4003" /><Relationship Type="http://schemas.openxmlformats.org/officeDocument/2006/relationships/hyperlink" Target="https://meteor.aihw.gov.au/content/584052" TargetMode="External" Id="R642704ba90f74bda" /><Relationship Type="http://schemas.openxmlformats.org/officeDocument/2006/relationships/hyperlink" Target="https://meteor.aihw.gov.au/RegistrationAuthority/12" TargetMode="External" Id="R2eb4ea6cdc464d68" /><Relationship Type="http://schemas.openxmlformats.org/officeDocument/2006/relationships/hyperlink" Target="https://meteor.aihw.gov.au/content/679577" TargetMode="External" Id="Rc6f793278f164e02" /><Relationship Type="http://schemas.openxmlformats.org/officeDocument/2006/relationships/hyperlink" Target="https://meteor.aihw.gov.au/RegistrationAuthority/12" TargetMode="External" Id="R40dedcc26cd54db5" /><Relationship Type="http://schemas.openxmlformats.org/officeDocument/2006/relationships/hyperlink" Target="https://meteor.aihw.gov.au/content/679567" TargetMode="External" Id="R0a2de1bb85f64f7e" /><Relationship Type="http://schemas.openxmlformats.org/officeDocument/2006/relationships/hyperlink" Target="https://meteor.aihw.gov.au/RegistrationAuthority/12" TargetMode="External" Id="Rafc659b3935c43a3" /><Relationship Type="http://schemas.openxmlformats.org/officeDocument/2006/relationships/hyperlink" Target="https://meteor.aihw.gov.au/content/584034" TargetMode="External" Id="Rf52fb399a4db4b27" /><Relationship Type="http://schemas.openxmlformats.org/officeDocument/2006/relationships/hyperlink" Target="https://meteor.aihw.gov.au/RegistrationAuthority/12" TargetMode="External" Id="R99e4f0cce835492e" /><Relationship Type="http://schemas.openxmlformats.org/officeDocument/2006/relationships/hyperlink" Target="https://meteor.aihw.gov.au/content/679532" TargetMode="External" Id="Rff2089c7abde4aed" /><Relationship Type="http://schemas.openxmlformats.org/officeDocument/2006/relationships/hyperlink" Target="https://meteor.aihw.gov.au/RegistrationAuthority/12" TargetMode="External" Id="Ra3e7127a5e774e52" /><Relationship Type="http://schemas.openxmlformats.org/officeDocument/2006/relationships/hyperlink" Target="https://meteor.aihw.gov.au/content/652567" TargetMode="External" Id="R59fa8eb139f04c1c" /><Relationship Type="http://schemas.openxmlformats.org/officeDocument/2006/relationships/hyperlink" Target="https://meteor.aihw.gov.au/RegistrationAuthority/12" TargetMode="External" Id="R8f0cbf4a8cae410f" /><Relationship Type="http://schemas.openxmlformats.org/officeDocument/2006/relationships/hyperlink" Target="https://meteor.aihw.gov.au/content/596518" TargetMode="External" Id="R7b89eb3676d04718" /><Relationship Type="http://schemas.openxmlformats.org/officeDocument/2006/relationships/hyperlink" Target="https://meteor.aihw.gov.au/RegistrationAuthority/12" TargetMode="External" Id="Rd3369357ee964658" /><Relationship Type="http://schemas.openxmlformats.org/officeDocument/2006/relationships/hyperlink" Target="https://meteor.aihw.gov.au/content/679505" TargetMode="External" Id="Re8994ccdd5ea4438" /><Relationship Type="http://schemas.openxmlformats.org/officeDocument/2006/relationships/hyperlink" Target="https://meteor.aihw.gov.au/RegistrationAuthority/12" TargetMode="External" Id="Rfe2a68202ded4a36" /><Relationship Type="http://schemas.openxmlformats.org/officeDocument/2006/relationships/hyperlink" Target="https://meteor.aihw.gov.au/content/650416" TargetMode="External" Id="Rbb7b5cf2e010493e" /><Relationship Type="http://schemas.openxmlformats.org/officeDocument/2006/relationships/hyperlink" Target="https://meteor.aihw.gov.au/RegistrationAuthority/12" TargetMode="External" Id="R8f4670dd84c34395" /><Relationship Type="http://schemas.openxmlformats.org/officeDocument/2006/relationships/hyperlink" Target="https://meteor.aihw.gov.au/content/652537" TargetMode="External" Id="Rbc27ba70e43b46d9" /><Relationship Type="http://schemas.openxmlformats.org/officeDocument/2006/relationships/hyperlink" Target="https://meteor.aihw.gov.au/RegistrationAuthority/12" TargetMode="External" Id="R9a5151724ee442dd" /><Relationship Type="http://schemas.openxmlformats.org/officeDocument/2006/relationships/hyperlink" Target="https://meteor.aihw.gov.au/content/652530" TargetMode="External" Id="R850bbbe4da264473" /><Relationship Type="http://schemas.openxmlformats.org/officeDocument/2006/relationships/hyperlink" Target="https://meteor.aihw.gov.au/RegistrationAuthority/12" TargetMode="External" Id="R9e322be1319345ac" /><Relationship Type="http://schemas.openxmlformats.org/officeDocument/2006/relationships/hyperlink" Target="https://meteor.aihw.gov.au/RegistrationAuthority/15" TargetMode="External" Id="Re59b3cbd96bf447a" /><Relationship Type="http://schemas.openxmlformats.org/officeDocument/2006/relationships/hyperlink" Target="https://meteor.aihw.gov.au/content/652506" TargetMode="External" Id="Ra1c496050aef4d27" /><Relationship Type="http://schemas.openxmlformats.org/officeDocument/2006/relationships/hyperlink" Target="https://meteor.aihw.gov.au/RegistrationAuthority/12" TargetMode="External" Id="Rd4c33fa148884f23" /><Relationship Type="http://schemas.openxmlformats.org/officeDocument/2006/relationships/hyperlink" Target="https://meteor.aihw.gov.au/content/652494" TargetMode="External" Id="Rc419024faa4f4cbb" /><Relationship Type="http://schemas.openxmlformats.org/officeDocument/2006/relationships/hyperlink" Target="https://meteor.aihw.gov.au/RegistrationAuthority/12" TargetMode="External" Id="Rd678d75021314e40" /><Relationship Type="http://schemas.openxmlformats.org/officeDocument/2006/relationships/hyperlink" Target="https://meteor.aihw.gov.au/RegistrationAuthority/15" TargetMode="External" Id="R035dcdc6b3d0493d" /><Relationship Type="http://schemas.openxmlformats.org/officeDocument/2006/relationships/hyperlink" Target="https://meteor.aihw.gov.au/content/652100" TargetMode="External" Id="R72ea3c8973e14335" /><Relationship Type="http://schemas.openxmlformats.org/officeDocument/2006/relationships/hyperlink" Target="https://meteor.aihw.gov.au/RegistrationAuthority/12" TargetMode="External" Id="Ree2c2d160bbb4b5e" /></Relationships>
</file>

<file path=word/_rels/header1.xml.rels>&#65279;<?xml version="1.0" encoding="utf-8"?><Relationships xmlns="http://schemas.openxmlformats.org/package/2006/relationships"><Relationship Type="http://schemas.openxmlformats.org/officeDocument/2006/relationships/image" Target="/media/image.png" Id="R30557b785022429b" /></Relationships>
</file>