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ffa621bba44e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d06ea46e148a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66c7238b2c495b">
              <w:r>
                <w:rPr>
                  <w:rStyle w:val="Hyperlink"/>
                </w:rPr>
                <w:t xml:space="preserve">National Indigenous Reform Agreement (2017)</w:t>
              </w:r>
            </w:hyperlink>
          </w:p>
          <w:p>
            <w:pPr>
              <w:spacing w:before="0" w:after="0"/>
            </w:pPr>
            <w:r>
              <w:rPr>
                <w:rStyle w:val="row-content"/>
                <w:color w:val="244061"/>
              </w:rPr>
              <w:t xml:space="preserve">       </w:t>
            </w:r>
            <w:hyperlink w:history="true" r:id="R52dbe5a856a9440d">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47fa4c6d854de3">
              <w:r>
                <w:rPr>
                  <w:rStyle w:val="Hyperlink"/>
                </w:rPr>
                <w:t xml:space="preserve">Indigenous children are born and remain healthy</w:t>
              </w:r>
            </w:hyperlink>
          </w:p>
          <w:p>
            <w:pPr>
              <w:spacing w:before="0" w:after="0"/>
            </w:pPr>
            <w:r>
              <w:rPr>
                <w:rStyle w:val="row-content"/>
                <w:color w:val="244061"/>
              </w:rPr>
              <w:t xml:space="preserve">       </w:t>
            </w:r>
            <w:hyperlink w:history="true" r:id="Rd0b2f7540531430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37d76b2dd4425d">
              <w:r>
                <w:rPr>
                  <w:rStyle w:val="Hyperlink"/>
                </w:rPr>
                <w:t xml:space="preserve">National Indigenous Reform Agreement: PI 07-Proportion of babies born of low birthweight, 2015-16; Quality Statement</w:t>
              </w:r>
            </w:hyperlink>
          </w:p>
          <w:p>
            <w:pPr>
              <w:spacing w:before="0" w:after="0"/>
            </w:pPr>
            <w:r>
              <w:rPr>
                <w:rStyle w:val="row-content"/>
                <w:color w:val="244061"/>
              </w:rPr>
              <w:t xml:space="preserve">       </w:t>
            </w:r>
            <w:hyperlink w:history="true" r:id="R552983fe1b08459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u w:val="single"/>
              </w:rPr>
              <w:t xml:space="preserve">For trends</w:t>
            </w:r>
            <w:r>
              <w:rPr>
                <w:rStyle w:val="row-content-rich-text"/>
              </w:rPr>
              <w:t xml:space="preserve">:</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babies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bands</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4ad99fed891411e"/>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8cb18f04db4f63">
              <w:r>
                <w:rPr>
                  <w:rStyle w:val="Hyperlink"/>
                </w:rPr>
                <w:t xml:space="preserve">Birth—birth weight, total grams NNNN</w:t>
              </w:r>
            </w:hyperlink>
          </w:p>
          <w:p>
            <w:r>
              <w:rPr>
                <w:rStyle w:val="row-content"/>
                <w:b/>
              </w:rPr>
              <w:t xml:space="preserve">Data Source</w:t>
            </w:r>
          </w:p>
          <w:p>
            <w:hyperlink w:history="true" r:id="Ra2c635ca8615492a">
              <w:r>
                <w:rPr>
                  <w:rStyle w:val="Hyperlink"/>
                </w:rPr>
                <w:t xml:space="preserve">AIHW National Perinatal Data Collection (NPDC)</w:t>
              </w:r>
            </w:hyperlink>
          </w:p>
          <w:p>
            <w:r>
              <w:rPr>
                <w:rStyle w:val="row-content"/>
                <w:b/>
              </w:rPr>
              <w:t xml:space="preserve">NMDS / DSS</w:t>
            </w:r>
          </w:p>
          <w:p>
            <w:hyperlink w:history="true" r:id="R867093fa5c614c6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b03408a5624847">
              <w:r>
                <w:rPr>
                  <w:rStyle w:val="Hyperlink"/>
                </w:rPr>
                <w:t xml:space="preserve">Birth—birth status, code N</w:t>
              </w:r>
            </w:hyperlink>
          </w:p>
          <w:p>
            <w:r>
              <w:rPr>
                <w:rStyle w:val="row-content"/>
                <w:b/>
              </w:rPr>
              <w:t xml:space="preserve">Data Source</w:t>
            </w:r>
          </w:p>
          <w:p>
            <w:hyperlink w:history="true" r:id="R00852e927067485e">
              <w:r>
                <w:rPr>
                  <w:rStyle w:val="Hyperlink"/>
                </w:rPr>
                <w:t xml:space="preserve">AIHW National Perinatal Data Collection (NPDC)</w:t>
              </w:r>
            </w:hyperlink>
          </w:p>
          <w:p>
            <w:r>
              <w:rPr>
                <w:rStyle w:val="row-content"/>
                <w:b/>
              </w:rPr>
              <w:t xml:space="preserve">NMDS / DSS</w:t>
            </w:r>
          </w:p>
          <w:p>
            <w:hyperlink w:history="true" r:id="R734ea732c20841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689192426b41a1">
              <w:r>
                <w:rPr>
                  <w:rStyle w:val="Hyperlink"/>
                </w:rPr>
                <w:t xml:space="preserve">Birth event—birth plurality, code N</w:t>
              </w:r>
            </w:hyperlink>
          </w:p>
          <w:p>
            <w:r>
              <w:rPr>
                <w:rStyle w:val="row-content"/>
                <w:b/>
              </w:rPr>
              <w:t xml:space="preserve">Data Source</w:t>
            </w:r>
          </w:p>
          <w:p>
            <w:hyperlink w:history="true" r:id="Rae57fb9bc0d642ea">
              <w:r>
                <w:rPr>
                  <w:rStyle w:val="Hyperlink"/>
                </w:rPr>
                <w:t xml:space="preserve">AIHW National Perinatal Data Collection (NPDC)</w:t>
              </w:r>
            </w:hyperlink>
          </w:p>
          <w:p>
            <w:r>
              <w:rPr>
                <w:rStyle w:val="row-content"/>
                <w:b/>
              </w:rPr>
              <w:t xml:space="preserve">NMDS / DSS</w:t>
            </w:r>
          </w:p>
          <w:p>
            <w:hyperlink w:history="true" r:id="Rdce5807d38744e9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c33a3493448e1">
              <w:r>
                <w:rPr>
                  <w:rStyle w:val="Hyperlink"/>
                </w:rPr>
                <w:t xml:space="preserve">Birth—birth status, code N</w:t>
              </w:r>
            </w:hyperlink>
          </w:p>
          <w:p>
            <w:r>
              <w:rPr>
                <w:rStyle w:val="row-content"/>
                <w:b/>
              </w:rPr>
              <w:t xml:space="preserve">Data Source</w:t>
            </w:r>
          </w:p>
          <w:p>
            <w:hyperlink w:history="true" r:id="R7584d464e3bd4f49">
              <w:r>
                <w:rPr>
                  <w:rStyle w:val="Hyperlink"/>
                </w:rPr>
                <w:t xml:space="preserve">AIHW National Perinatal Data Collection (NPDC)</w:t>
              </w:r>
            </w:hyperlink>
          </w:p>
          <w:p>
            <w:r>
              <w:rPr>
                <w:rStyle w:val="row-content"/>
                <w:b/>
              </w:rPr>
              <w:t xml:space="preserve">NMDS / DSS</w:t>
            </w:r>
          </w:p>
          <w:p>
            <w:hyperlink w:history="true" r:id="Rc2a2bcf5ab394a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824a20eb14523">
              <w:r>
                <w:rPr>
                  <w:rStyle w:val="Hyperlink"/>
                </w:rPr>
                <w:t xml:space="preserve">Birth event—birth plurality, code N</w:t>
              </w:r>
            </w:hyperlink>
          </w:p>
          <w:p>
            <w:r>
              <w:rPr>
                <w:rStyle w:val="row-content"/>
                <w:b/>
              </w:rPr>
              <w:t xml:space="preserve">Data Source</w:t>
            </w:r>
          </w:p>
          <w:p>
            <w:hyperlink w:history="true" r:id="R12b783801bd4496c">
              <w:r>
                <w:rPr>
                  <w:rStyle w:val="Hyperlink"/>
                </w:rPr>
                <w:t xml:space="preserve">AIHW National Perinatal Data Collection (NPDC)</w:t>
              </w:r>
            </w:hyperlink>
          </w:p>
          <w:p>
            <w:r>
              <w:rPr>
                <w:rStyle w:val="row-content"/>
                <w:b/>
              </w:rPr>
              <w:t xml:space="preserve">NMDS / DSS</w:t>
            </w:r>
          </w:p>
          <w:p>
            <w:hyperlink w:history="true" r:id="Rbbb1ba0d918840d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2a2608215942af">
              <w:r>
                <w:rPr>
                  <w:rStyle w:val="Hyperlink"/>
                </w:rPr>
                <w:t xml:space="preserve">Product of conception—gestational age, completed weeks N[N]</w:t>
              </w:r>
            </w:hyperlink>
          </w:p>
          <w:p>
            <w:r>
              <w:rPr>
                <w:rStyle w:val="row-content"/>
                <w:b/>
              </w:rPr>
              <w:t xml:space="preserve">Data Source</w:t>
            </w:r>
          </w:p>
          <w:p>
            <w:hyperlink w:history="true" r:id="R49fe619984754be2">
              <w:r>
                <w:rPr>
                  <w:rStyle w:val="Hyperlink"/>
                </w:rPr>
                <w:t xml:space="preserve">AIHW National Perinatal Data Collection (NPDC)</w:t>
              </w:r>
            </w:hyperlink>
          </w:p>
          <w:p>
            <w:r>
              <w:rPr>
                <w:rStyle w:val="row-content"/>
                <w:b/>
              </w:rPr>
              <w:t xml:space="preserve">NMDS / DSS</w:t>
            </w:r>
          </w:p>
          <w:p>
            <w:hyperlink w:history="true" r:id="R5c9e6df4c78243c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—(2012–2014):</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b/>
              </w:rPr>
              <w:t xml:space="preserve">Current period</w:t>
            </w:r>
            <w:r>
              <w:rPr>
                <w:rStyle w:val="row-content-rich-text"/>
              </w:rPr>
              <w:t xml:space="preserve">—(2013–2014):</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b/>
              </w:rPr>
              <w:t xml:space="preserve">Time series</w:t>
            </w:r>
            <w:r>
              <w:rPr>
                <w:rStyle w:val="row-content-rich-text"/>
              </w:rPr>
              <w:t xml:space="preserve">—2011,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u w:val="single"/>
              </w:rPr>
              <w:t xml:space="preserve">Indigenous status of the baby cross-tabulated by the Indigenous status of the mother </w:t>
            </w:r>
          </w:p>
          <w:p>
            <w:pPr>
              <w:spacing w:after="160"/>
            </w:pPr>
            <w:r>
              <w:rPr>
                <w:rStyle w:val="row-content-rich-text"/>
                <w:b/>
              </w:rPr>
              <w:t xml:space="preserve">Current period only</w:t>
            </w:r>
            <w:r>
              <w:rPr>
                <w:rStyle w:val="row-content-rich-text"/>
              </w:rPr>
              <w:t xml:space="preserve">—(2013–2014):</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27d671b07f462d">
              <w:r>
                <w:rPr>
                  <w:rStyle w:val="Hyperlink"/>
                </w:rPr>
                <w:t xml:space="preserve">Person—Indigenous status, code N</w:t>
              </w:r>
            </w:hyperlink>
          </w:p>
          <w:p>
            <w:r>
              <w:rPr>
                <w:rStyle w:val="row-content"/>
                <w:b/>
              </w:rPr>
              <w:t xml:space="preserve">Data Source</w:t>
            </w:r>
          </w:p>
          <w:p>
            <w:hyperlink w:history="true" r:id="R7c2b3dd2601e4944">
              <w:r>
                <w:rPr>
                  <w:rStyle w:val="Hyperlink"/>
                </w:rPr>
                <w:t xml:space="preserve">AIHW National Perinatal Data Collection (NPDC)</w:t>
              </w:r>
            </w:hyperlink>
          </w:p>
          <w:p>
            <w:r>
              <w:rPr>
                <w:rStyle w:val="row-content"/>
                <w:b/>
              </w:rPr>
              <w:t xml:space="preserve">NMDS / DSS</w:t>
            </w:r>
          </w:p>
          <w:p>
            <w:hyperlink w:history="true" r:id="R7358808bf04f45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d578e97d2e4626">
              <w:r>
                <w:rPr>
                  <w:rStyle w:val="Hyperlink"/>
                </w:rPr>
                <w:t xml:space="preserve">Person—area of usual residence, statistical area level 2 (SA2) code (ASGS 2011) N(9)</w:t>
              </w:r>
            </w:hyperlink>
          </w:p>
          <w:p>
            <w:r>
              <w:rPr>
                <w:rStyle w:val="row-content"/>
                <w:b/>
              </w:rPr>
              <w:t xml:space="preserve">Data Source</w:t>
            </w:r>
          </w:p>
          <w:p>
            <w:hyperlink w:history="true" r:id="R8dada201cc744b18">
              <w:r>
                <w:rPr>
                  <w:rStyle w:val="Hyperlink"/>
                </w:rPr>
                <w:t xml:space="preserve">AIHW National Perinatal Data Collection (NPDC)</w:t>
              </w:r>
            </w:hyperlink>
          </w:p>
          <w:p>
            <w:r>
              <w:rPr>
                <w:rStyle w:val="row-content"/>
                <w:b/>
              </w:rPr>
              <w:t xml:space="preserve">NMDS / DSS</w:t>
            </w:r>
          </w:p>
          <w:p>
            <w:hyperlink w:history="true" r:id="R1e856555f7b841a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Aggregated data for a 3-year period (2012 to 2014) will be reported for the current reporting period (where data are available).</w:t>
            </w:r>
          </w:p>
          <w:p>
            <w:pPr>
              <w:spacing w:after="160"/>
            </w:pPr>
            <w:r>
              <w:rPr>
                <w:rStyle w:val="row-content-rich-text"/>
              </w:rPr>
              <w:t xml:space="preserve">Single year data (2007, 2008, 2009, 2010, 2011, 2012, 2013 and 2014)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jurisdictions—NSW, Vic, Qld, Tas, the ACT and the NT.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For the 2017 report (2015–16 reporting cycle), a contextual table that shows data on low birthweight by the Indigenous status of the baby stratified by the Indigenous status of the mother is included for the first time. For this report, 2 full years of nationally standardised data are available (2013 and 2014 combined). For future reporting cycles, 3 years of data will be combined.</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e057c2b37e411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f2dd0f61f448f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d29ea456cb401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c7cd967384bee">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957fabe2763e41cb">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8c197ea1948a4cf0">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3ff6168bfd714a9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794bf8ea8ca0494a">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a2bd56e1b97042d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bf03c123e26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25cfd64d8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03c123e264c43" /><Relationship Type="http://schemas.openxmlformats.org/officeDocument/2006/relationships/header" Target="/word/header1.xml" Id="Rbca7c670270a4ac8" /><Relationship Type="http://schemas.openxmlformats.org/officeDocument/2006/relationships/settings" Target="/word/settings.xml" Id="Rc2ec6cdaa9ea494d" /><Relationship Type="http://schemas.openxmlformats.org/officeDocument/2006/relationships/styles" Target="/word/styles.xml" Id="R030b1454881a48bf" /><Relationship Type="http://schemas.openxmlformats.org/officeDocument/2006/relationships/hyperlink" Target="https://meteor.aihw.gov.au/RegistrationAuthority/6" TargetMode="External" Id="R69bd06ea46e148a3" /><Relationship Type="http://schemas.openxmlformats.org/officeDocument/2006/relationships/hyperlink" Target="https://meteor.aihw.gov.au/content/645344" TargetMode="External" Id="Rfe66c7238b2c495b" /><Relationship Type="http://schemas.openxmlformats.org/officeDocument/2006/relationships/hyperlink" Target="https://meteor.aihw.gov.au/RegistrationAuthority/6" TargetMode="External" Id="R52dbe5a856a9440d" /><Relationship Type="http://schemas.openxmlformats.org/officeDocument/2006/relationships/hyperlink" Target="https://meteor.aihw.gov.au/content/396166" TargetMode="External" Id="R6b47fa4c6d854de3" /><Relationship Type="http://schemas.openxmlformats.org/officeDocument/2006/relationships/hyperlink" Target="https://meteor.aihw.gov.au/RegistrationAuthority/6" TargetMode="External" Id="Rd0b2f75405314306" /><Relationship Type="http://schemas.openxmlformats.org/officeDocument/2006/relationships/hyperlink" Target="https://meteor.aihw.gov.au/content/664688" TargetMode="External" Id="Ra637d76b2dd4425d" /><Relationship Type="http://schemas.openxmlformats.org/officeDocument/2006/relationships/hyperlink" Target="https://meteor.aihw.gov.au/RegistrationAuthority/6" TargetMode="External" Id="R552983fe1b084598" /><Relationship Type="http://schemas.openxmlformats.org/officeDocument/2006/relationships/image" Target="/media/image.jpg" Id="R54ad99fed891411e" /><Relationship Type="http://schemas.openxmlformats.org/officeDocument/2006/relationships/hyperlink" Target="https://meteor.aihw.gov.au/content/269938" TargetMode="External" Id="Rff8cb18f04db4f63" /><Relationship Type="http://schemas.openxmlformats.org/officeDocument/2006/relationships/hyperlink" Target="https://meteor.aihw.gov.au/content/392479" TargetMode="External" Id="Ra2c635ca8615492a" /><Relationship Type="http://schemas.openxmlformats.org/officeDocument/2006/relationships/hyperlink" Target="https://meteor.aihw.gov.au/content/517456" TargetMode="External" Id="R867093fa5c614c64" /><Relationship Type="http://schemas.openxmlformats.org/officeDocument/2006/relationships/hyperlink" Target="https://meteor.aihw.gov.au/content/269949" TargetMode="External" Id="R82b03408a5624847" /><Relationship Type="http://schemas.openxmlformats.org/officeDocument/2006/relationships/hyperlink" Target="https://meteor.aihw.gov.au/content/392479" TargetMode="External" Id="R00852e927067485e" /><Relationship Type="http://schemas.openxmlformats.org/officeDocument/2006/relationships/hyperlink" Target="https://meteor.aihw.gov.au/content/517456" TargetMode="External" Id="R734ea732c2084144" /><Relationship Type="http://schemas.openxmlformats.org/officeDocument/2006/relationships/hyperlink" Target="https://meteor.aihw.gov.au/content/269994" TargetMode="External" Id="Re8689192426b41a1" /><Relationship Type="http://schemas.openxmlformats.org/officeDocument/2006/relationships/hyperlink" Target="https://meteor.aihw.gov.au/content/392479" TargetMode="External" Id="Rae57fb9bc0d642ea" /><Relationship Type="http://schemas.openxmlformats.org/officeDocument/2006/relationships/hyperlink" Target="https://meteor.aihw.gov.au/content/517456" TargetMode="External" Id="Rdce5807d38744e90" /><Relationship Type="http://schemas.openxmlformats.org/officeDocument/2006/relationships/hyperlink" Target="https://meteor.aihw.gov.au/content/269949" TargetMode="External" Id="R7cfc33a3493448e1" /><Relationship Type="http://schemas.openxmlformats.org/officeDocument/2006/relationships/hyperlink" Target="https://meteor.aihw.gov.au/content/392479" TargetMode="External" Id="R7584d464e3bd4f49" /><Relationship Type="http://schemas.openxmlformats.org/officeDocument/2006/relationships/hyperlink" Target="https://meteor.aihw.gov.au/content/517456" TargetMode="External" Id="Rc2a2bcf5ab394a0d" /><Relationship Type="http://schemas.openxmlformats.org/officeDocument/2006/relationships/hyperlink" Target="https://meteor.aihw.gov.au/content/269994" TargetMode="External" Id="R5f7824a20eb14523" /><Relationship Type="http://schemas.openxmlformats.org/officeDocument/2006/relationships/hyperlink" Target="https://meteor.aihw.gov.au/content/392479" TargetMode="External" Id="R12b783801bd4496c" /><Relationship Type="http://schemas.openxmlformats.org/officeDocument/2006/relationships/hyperlink" Target="https://meteor.aihw.gov.au/content/517456" TargetMode="External" Id="Rbbb1ba0d918840d8" /><Relationship Type="http://schemas.openxmlformats.org/officeDocument/2006/relationships/hyperlink" Target="https://meteor.aihw.gov.au/content/298105" TargetMode="External" Id="Re72a2608215942af" /><Relationship Type="http://schemas.openxmlformats.org/officeDocument/2006/relationships/hyperlink" Target="https://meteor.aihw.gov.au/content/392479" TargetMode="External" Id="R49fe619984754be2" /><Relationship Type="http://schemas.openxmlformats.org/officeDocument/2006/relationships/hyperlink" Target="https://meteor.aihw.gov.au/content/517456" TargetMode="External" Id="R5c9e6df4c78243ca" /><Relationship Type="http://schemas.openxmlformats.org/officeDocument/2006/relationships/numbering" Target="/word/numbering.xml" Id="R193bd9e22a7449b4" /><Relationship Type="http://schemas.openxmlformats.org/officeDocument/2006/relationships/hyperlink" Target="https://meteor.aihw.gov.au/content/291036" TargetMode="External" Id="Rd127d671b07f462d" /><Relationship Type="http://schemas.openxmlformats.org/officeDocument/2006/relationships/hyperlink" Target="https://meteor.aihw.gov.au/content/392479" TargetMode="External" Id="R7c2b3dd2601e4944" /><Relationship Type="http://schemas.openxmlformats.org/officeDocument/2006/relationships/hyperlink" Target="https://meteor.aihw.gov.au/content/517456" TargetMode="External" Id="R7358808bf04f456e" /><Relationship Type="http://schemas.openxmlformats.org/officeDocument/2006/relationships/hyperlink" Target="https://meteor.aihw.gov.au/content/469909" TargetMode="External" Id="R66d578e97d2e4626" /><Relationship Type="http://schemas.openxmlformats.org/officeDocument/2006/relationships/hyperlink" Target="https://meteor.aihw.gov.au/content/392479" TargetMode="External" Id="R8dada201cc744b18" /><Relationship Type="http://schemas.openxmlformats.org/officeDocument/2006/relationships/hyperlink" Target="https://meteor.aihw.gov.au/content/517456" TargetMode="External" Id="R1e856555f7b841aa" /><Relationship Type="http://schemas.openxmlformats.org/officeDocument/2006/relationships/hyperlink" Target="https://meteor.aihw.gov.au/content/410650" TargetMode="External" Id="R81e057c2b37e4118" /><Relationship Type="http://schemas.openxmlformats.org/officeDocument/2006/relationships/hyperlink" Target="https://meteor.aihw.gov.au/content/392479" TargetMode="External" Id="R33f2dd0f61f448fc" /><Relationship Type="http://schemas.openxmlformats.org/officeDocument/2006/relationships/hyperlink" Target="https://meteor.aihw.gov.au/content/410271" TargetMode="External" Id="R11d29ea456cb401f" /><Relationship Type="http://schemas.openxmlformats.org/officeDocument/2006/relationships/hyperlink" Target="https://meteor.aihw.gov.au/content/611176" TargetMode="External" Id="Rfedc7cd967384bee" /><Relationship Type="http://schemas.openxmlformats.org/officeDocument/2006/relationships/hyperlink" Target="https://meteor.aihw.gov.au/RegistrationAuthority/6" TargetMode="External" Id="R957fabe2763e41cb" /><Relationship Type="http://schemas.openxmlformats.org/officeDocument/2006/relationships/hyperlink" Target="https://meteor.aihw.gov.au/content/668674" TargetMode="External" Id="R8c197ea1948a4cf0" /><Relationship Type="http://schemas.openxmlformats.org/officeDocument/2006/relationships/hyperlink" Target="https://meteor.aihw.gov.au/RegistrationAuthority/6" TargetMode="External" Id="R3ff6168bfd714a98" /><Relationship Type="http://schemas.openxmlformats.org/officeDocument/2006/relationships/hyperlink" Target="https://meteor.aihw.gov.au/content/559066" TargetMode="External" Id="R794bf8ea8ca0494a" /><Relationship Type="http://schemas.openxmlformats.org/officeDocument/2006/relationships/hyperlink" Target="https://meteor.aihw.gov.au/RegistrationAuthority/12" TargetMode="External" Id="Ra2bd56e1b97042d1" /></Relationships>
</file>

<file path=word/_rels/header1.xml.rels>&#65279;<?xml version="1.0" encoding="utf-8"?><Relationships xmlns="http://schemas.openxmlformats.org/package/2006/relationships"><Relationship Type="http://schemas.openxmlformats.org/officeDocument/2006/relationships/image" Target="/media/image.png" Id="Rdbe25cfd64d84abc" /></Relationships>
</file>