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7db3425fe42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0b4efb93c45d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Australian Institute of Health and Welfare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e472c0113a254be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16222017da74b26">
              <w:r>
                <w:rPr>
                  <w:rStyle w:val="Hyperlink"/>
                  <w:i/>
                </w:rPr>
                <w:t xml:space="preserve">Australian Institute of Health and Welfare Act 1987</w:t>
              </w:r>
            </w:hyperlink>
            <w:r>
              <w:rPr>
                <w:rStyle w:val="row-content-rich-text"/>
              </w:rPr>
              <w:t xml:space="preserve">, in conjunction with compliance to the </w:t>
            </w:r>
            <w:hyperlink w:history="true" r:id="R4b4000eef1134b9e">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5fd4972df454561">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84183b5c95e946d2">
              <w:r>
                <w:rPr>
                  <w:rStyle w:val="Hyperlink"/>
                </w:rPr>
                <w:t xml:space="preserve">http://www.aihw.gov.au/nhissc/</w:t>
              </w:r>
            </w:hyperlink>
            <w:r>
              <w:rPr>
                <w:rStyle w:val="row-content-rich-text"/>
              </w:rPr>
              <w:t xml:space="preserve">  </w:t>
            </w:r>
          </w:p>
          <w:p>
            <w:hyperlink w:history="true" r:id="Refe1e19f386d4494">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7cf5a3920c614bac">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26ed2450cb954faa">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aa09127dbf764a36">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Level 2 (SA2) of usual residence of the patient, not the location of the hospital. Hence rates represent the number separations for patients living in each state/territory, remoteness area or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hyperlink w:history="true" r:id="R023c275eac674321">
              <w:r>
                <w:rPr>
                  <w:rStyle w:val="Hyperlink"/>
                  <w:i/>
                </w:rPr>
                <w:t xml:space="preserve">Indigenous identification in hospital separations data: quality report</w:t>
              </w:r>
            </w:hyperlink>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spacing w:after="160"/>
            </w:pPr>
            <w:r>
              <w:rPr>
                <w:rStyle w:val="row-content-rich-text"/>
              </w:rPr>
              <w:t xml:space="preserve">For ICD-10-AM coding details, please refer to the specification for </w:t>
            </w:r>
            <w:hyperlink w:history="true" r:id="R104632fb5b2648e1">
              <w:r>
                <w:rPr>
                  <w:rStyle w:val="Hyperlink"/>
                </w:rPr>
                <w:t xml:space="preserve">National Healthcare Agreement Performance Indicator 18 - Selected potentially preventable hospitalisations, 2017</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2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National-level data disaggregated by Indigenous status for 2007–08 to 2009–10 included data from New South Wales, Victoria, Queensland, Western Australia, south Australia and the Northern Territory. National-level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Indigenous identification in hospital separations data: quality report. Cat. no. IHW 90. Canberra: AIHW. Viewed 22 June 2017, </w:t>
            </w:r>
            <w:hyperlink w:history="true" r:id="R98a1f311d3c84e08">
              <w:r>
                <w:rPr>
                  <w:rStyle w:val="Hyperlink"/>
                </w:rPr>
                <w:t xml:space="preserve">http://www.aihw.gov.au/publication-detail/?id=60129543215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eb9cb83774ae9">
              <w:r>
                <w:rPr>
                  <w:rStyle w:val="Hyperlink"/>
                </w:rPr>
                <w:t xml:space="preserve">National Healthcare Agreement: PI 18-Selected potentially preventable hospitalisations, 2016 QS</w:t>
              </w:r>
            </w:hyperlink>
          </w:p>
          <w:p>
            <w:pPr>
              <w:spacing w:before="0" w:after="0"/>
            </w:pPr>
            <w:r>
              <w:rPr>
                <w:rStyle w:val="row-content"/>
                <w:color w:val="244061"/>
              </w:rPr>
              <w:t xml:space="preserve">       </w:t>
            </w:r>
            <w:hyperlink w:history="true" r:id="R3d261b3751214b6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74e779eacca466e">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3fe1f2e0e1874255">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2c7d0852344097">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5ff8887ffacc4ff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faf1fcba76c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9e38a91c6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f1fcba76c4b31" /><Relationship Type="http://schemas.openxmlformats.org/officeDocument/2006/relationships/header" Target="/word/header1.xml" Id="R07baac8fe67b4d8b" /><Relationship Type="http://schemas.openxmlformats.org/officeDocument/2006/relationships/settings" Target="/word/settings.xml" Id="Rc633873addaa40bd" /><Relationship Type="http://schemas.openxmlformats.org/officeDocument/2006/relationships/styles" Target="/word/styles.xml" Id="R96d953575acb4f3d" /><Relationship Type="http://schemas.openxmlformats.org/officeDocument/2006/relationships/hyperlink" Target="https://meteor.aihw.gov.au/RegistrationAuthority/12" TargetMode="External" Id="R40f0b4efb93c45d1" /><Relationship Type="http://schemas.openxmlformats.org/officeDocument/2006/relationships/numbering" Target="/word/numbering.xml" Id="R75416e4ae7824d70" /><Relationship Type="http://schemas.openxmlformats.org/officeDocument/2006/relationships/hyperlink" Target="https://www.legislation.gov.au/Series/C2004A03450" TargetMode="External" Id="Re472c0113a254be2" /><Relationship Type="http://schemas.openxmlformats.org/officeDocument/2006/relationships/hyperlink" Target="https://www.legislation.gov.au/Series/C2004A03450" TargetMode="External" Id="Rc16222017da74b26" /><Relationship Type="http://schemas.openxmlformats.org/officeDocument/2006/relationships/hyperlink" Target="https://www.legislation.gov.au/Series/C2004A03712" TargetMode="External" Id="R4b4000eef1134b9e" /><Relationship Type="http://schemas.openxmlformats.org/officeDocument/2006/relationships/hyperlink" Target="http://www.aihw.gov.au/" TargetMode="External" Id="Rc5fd4972df454561" /><Relationship Type="http://schemas.openxmlformats.org/officeDocument/2006/relationships/hyperlink" Target="http://www.aihw.gov.au/nhissc/" TargetMode="External" Id="R84183b5c95e946d2" /><Relationship Type="http://schemas.openxmlformats.org/officeDocument/2006/relationships/hyperlink" Target="https://meteor.aihw.gov.au/content/182135" TargetMode="External" Id="Refe1e19f386d4494" /><Relationship Type="http://schemas.openxmlformats.org/officeDocument/2006/relationships/hyperlink" Target="http://www.aihw.gov.au/hospitals/" TargetMode="External" Id="R7cf5a3920c614bac" /><Relationship Type="http://schemas.openxmlformats.org/officeDocument/2006/relationships/hyperlink" Target="https://meteor.aihw.gov.au/content/268110" TargetMode="External" Id="R26ed2450cb954faa" /><Relationship Type="http://schemas.openxmlformats.org/officeDocument/2006/relationships/hyperlink" Target="https://meteor.aihw.gov.au/content/611030" TargetMode="External" Id="Raa09127dbf764a36" /><Relationship Type="http://schemas.openxmlformats.org/officeDocument/2006/relationships/hyperlink" Target="http://www.aihw.gov.au/publication-detail/?id=60129543215" TargetMode="External" Id="R023c275eac674321" /><Relationship Type="http://schemas.openxmlformats.org/officeDocument/2006/relationships/hyperlink" Target="https://meteor.aihw.gov.au/content/630028" TargetMode="External" Id="R104632fb5b2648e1" /><Relationship Type="http://schemas.openxmlformats.org/officeDocument/2006/relationships/hyperlink" Target="http://www.aihw.gov.au/publication-detail/?id=60129543215" TargetMode="External" Id="R98a1f311d3c84e08" /><Relationship Type="http://schemas.openxmlformats.org/officeDocument/2006/relationships/hyperlink" Target="https://meteor.aihw.gov.au/content/600098" TargetMode="External" Id="R0d6eb9cb83774ae9" /><Relationship Type="http://schemas.openxmlformats.org/officeDocument/2006/relationships/hyperlink" Target="https://meteor.aihw.gov.au/RegistrationAuthority/12" TargetMode="External" Id="R3d261b3751214b6d" /><Relationship Type="http://schemas.openxmlformats.org/officeDocument/2006/relationships/hyperlink" Target="https://meteor.aihw.gov.au/content/681623" TargetMode="External" Id="R274e779eacca466e" /><Relationship Type="http://schemas.openxmlformats.org/officeDocument/2006/relationships/hyperlink" Target="https://meteor.aihw.gov.au/RegistrationAuthority/12" TargetMode="External" Id="R3fe1f2e0e1874255" /><Relationship Type="http://schemas.openxmlformats.org/officeDocument/2006/relationships/hyperlink" Target="https://meteor.aihw.gov.au/content/630028" TargetMode="External" Id="R3c2c7d0852344097" /><Relationship Type="http://schemas.openxmlformats.org/officeDocument/2006/relationships/hyperlink" Target="https://meteor.aihw.gov.au/RegistrationAuthority/12" TargetMode="External" Id="R5ff8887ffacc4ff7" /></Relationships>
</file>

<file path=word/_rels/header1.xml.rels>&#65279;<?xml version="1.0" encoding="utf-8"?><Relationships xmlns="http://schemas.openxmlformats.org/package/2006/relationships"><Relationship Type="http://schemas.openxmlformats.org/officeDocument/2006/relationships/image" Target="/media/image.png" Id="Ra109e38a91c64ca3" /></Relationships>
</file>