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c5872e8bc94d42"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15c81d5beb4d50">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e924e7b7f17d472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care services (specialised and non-specialised)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c9e1fdedb34cec">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66596b3768446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f6d61e152b45c4">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3f273cf1c147b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89e9a9f9cd4b53">
              <w:r>
                <w:rPr>
                  <w:rStyle w:val="Hyperlink"/>
                </w:rPr>
                <w:t xml:space="preserve">Service contact—patient/client participation indicator </w:t>
              </w:r>
            </w:hyperlink>
          </w:p>
          <w:p>
            <w:pPr>
              <w:pStyle w:val="registration-status"/>
              <w:spacing w:before="0" w:after="0"/>
            </w:pPr>
            <w:hyperlink w:history="true" r:id="Rae31fa7b4ec44963">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b04d75dcabaa4a56">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60bec56c0949ad">
              <w:r>
                <w:rPr>
                  <w:rStyle w:val="Hyperlink"/>
                </w:rPr>
                <w:t xml:space="preserve">Service contact—patient/client participation indicator, yes/no code N</w:t>
              </w:r>
            </w:hyperlink>
          </w:p>
          <w:p>
            <w:pPr>
              <w:pStyle w:val="registration-status"/>
              <w:spacing w:before="0" w:after="0"/>
            </w:pPr>
            <w:hyperlink w:history="true" r:id="R86fcbede9c704d04">
              <w:r>
                <w:rPr>
                  <w:rStyle w:val="Hyperlink"/>
                  <w:color w:val="244061"/>
                </w:rPr>
                <w:t xml:space="preserve">Health</w:t>
              </w:r>
            </w:hyperlink>
            <w:r>
              <w:rPr>
                <w:rStyle w:val="row-content"/>
                <w:color w:val="244061"/>
              </w:rPr>
              <w:t xml:space="preserve">, Superseded 17/01/2020</w:t>
            </w:r>
          </w:p>
          <w:p>
            <w:r>
              <w:br/>
            </w:r>
            <w:hyperlink w:history="true" r:id="Rc64e0563c1674b27">
              <w:r>
                <w:rPr>
                  <w:rStyle w:val="Hyperlink"/>
                </w:rPr>
                <w:t xml:space="preserve">Service contact—patient/client participation indicator, yes/no code N</w:t>
              </w:r>
            </w:hyperlink>
          </w:p>
          <w:p>
            <w:pPr>
              <w:pStyle w:val="registration-status"/>
              <w:spacing w:before="0" w:after="0"/>
            </w:pPr>
            <w:hyperlink w:history="true" r:id="R34ba415339984d2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6bf48f98a594596">
              <w:r>
                <w:rPr>
                  <w:rStyle w:val="Hyperlink"/>
                  <w:color w:val="244061"/>
                </w:rPr>
                <w:t xml:space="preserve">Independent Hospital Pricing Authority</w:t>
              </w:r>
            </w:hyperlink>
            <w:r>
              <w:rPr>
                <w:rStyle w:val="row-content"/>
                <w:color w:val="244061"/>
              </w:rPr>
              <w:t xml:space="preserve">, Standard 16/03/2016</w:t>
            </w:r>
          </w:p>
          <w:p>
            <w:r>
              <w:br/>
            </w:r>
            <w:hyperlink w:history="true" r:id="Rb2522b7912904fe4">
              <w:r>
                <w:rPr>
                  <w:rStyle w:val="Hyperlink"/>
                </w:rPr>
                <w:t xml:space="preserve">Service contact—patient/client participation indicator, Yes/no/unknown code N</w:t>
              </w:r>
            </w:hyperlink>
          </w:p>
          <w:p>
            <w:pPr>
              <w:pStyle w:val="registration-status"/>
              <w:spacing w:before="0" w:after="0"/>
            </w:pPr>
            <w:hyperlink w:history="true" r:id="R3ccdf0cd14df4b18">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5b9a7d2f8851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614175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207ed684624f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9a7d2f88514c08" /><Relationship Type="http://schemas.openxmlformats.org/officeDocument/2006/relationships/header" Target="/word/header1.xml" Id="R3ecb5f88da6d4a54" /><Relationship Type="http://schemas.openxmlformats.org/officeDocument/2006/relationships/settings" Target="/word/settings.xml" Id="Rb77be3a8e17f4046" /><Relationship Type="http://schemas.openxmlformats.org/officeDocument/2006/relationships/styles" Target="/word/styles.xml" Id="Re8b81befe0464231" /><Relationship Type="http://schemas.openxmlformats.org/officeDocument/2006/relationships/hyperlink" Target="https://meteor.aihw.gov.au/RegistrationAuthority/3" TargetMode="External" Id="R3215c81d5beb4d50" /><Relationship Type="http://schemas.openxmlformats.org/officeDocument/2006/relationships/hyperlink" Target="https://meteor.aihw.gov.au/RegistrationAuthority/12" TargetMode="External" Id="Re924e7b7f17d472f" /><Relationship Type="http://schemas.openxmlformats.org/officeDocument/2006/relationships/hyperlink" Target="https://meteor.aihw.gov.au/content/268983" TargetMode="External" Id="R92c9e1fdedb34cec" /><Relationship Type="http://schemas.openxmlformats.org/officeDocument/2006/relationships/hyperlink" Target="https://meteor.aihw.gov.au/content/281121" TargetMode="External" Id="R3f66596b37684462" /><Relationship Type="http://schemas.openxmlformats.org/officeDocument/2006/relationships/hyperlink" Target="https://meteor.aihw.gov.au/content/286845" TargetMode="External" Id="R26f6d61e152b45c4" /><Relationship Type="http://schemas.openxmlformats.org/officeDocument/2006/relationships/hyperlink" Target="https://meteor.aihw.gov.au/content/274661" TargetMode="External" Id="Rb53f273cf1c147b5" /><Relationship Type="http://schemas.openxmlformats.org/officeDocument/2006/relationships/hyperlink" Target="https://meteor.aihw.gov.au/content/744353" TargetMode="External" Id="R2689e9a9f9cd4b53" /><Relationship Type="http://schemas.openxmlformats.org/officeDocument/2006/relationships/hyperlink" Target="https://meteor.aihw.gov.au/RegistrationAuthority/12" TargetMode="External" Id="Rae31fa7b4ec44963" /><Relationship Type="http://schemas.openxmlformats.org/officeDocument/2006/relationships/hyperlink" Target="https://meteor.aihw.gov.au/RegistrationAuthority/15" TargetMode="External" Id="Rb04d75dcabaa4a56" /><Relationship Type="http://schemas.openxmlformats.org/officeDocument/2006/relationships/hyperlink" Target="https://meteor.aihw.gov.au/content/702532" TargetMode="External" Id="Rb560bec56c0949ad" /><Relationship Type="http://schemas.openxmlformats.org/officeDocument/2006/relationships/hyperlink" Target="https://meteor.aihw.gov.au/RegistrationAuthority/12" TargetMode="External" Id="R86fcbede9c704d04" /><Relationship Type="http://schemas.openxmlformats.org/officeDocument/2006/relationships/hyperlink" Target="https://meteor.aihw.gov.au/content/614177" TargetMode="External" Id="Rc64e0563c1674b27" /><Relationship Type="http://schemas.openxmlformats.org/officeDocument/2006/relationships/hyperlink" Target="https://meteor.aihw.gov.au/RegistrationAuthority/12" TargetMode="External" Id="R34ba415339984d27" /><Relationship Type="http://schemas.openxmlformats.org/officeDocument/2006/relationships/hyperlink" Target="https://meteor.aihw.gov.au/RegistrationAuthority/3" TargetMode="External" Id="R36bf48f98a594596" /><Relationship Type="http://schemas.openxmlformats.org/officeDocument/2006/relationships/hyperlink" Target="https://meteor.aihw.gov.au/content/717803" TargetMode="External" Id="Rb2522b7912904fe4" /><Relationship Type="http://schemas.openxmlformats.org/officeDocument/2006/relationships/hyperlink" Target="https://meteor.aihw.gov.au/RegistrationAuthority/12" TargetMode="External" Id="R3ccdf0cd14df4b18" /></Relationships>
</file>

<file path=word/_rels/header1.xml.rels>&#65279;<?xml version="1.0" encoding="utf-8"?><Relationships xmlns="http://schemas.openxmlformats.org/package/2006/relationships"><Relationship Type="http://schemas.openxmlformats.org/officeDocument/2006/relationships/image" Target="/media/image.png" Id="R73207ed684624ffb" /></Relationships>
</file>