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522e87881e4939"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Seeing a medical specialist, 2012–13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Seeing a medical specialist, 2012–13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Seeing a medical specialist,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ac5dab49c74aaa">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adults who saw a medical specialist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b530ba242fc4a28">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ebedfa8d91a744b6">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2012–13 who reported they saw a medical specialist in the preceding 12 months.</w:t>
            </w:r>
          </w:p>
          <w:p>
            <w:pPr>
              <w:spacing w:after="160"/>
            </w:pPr>
            <w:r>
              <w:rPr>
                <w:rStyle w:val="row-content-rich-text"/>
              </w:rPr>
              <w:t xml:space="preserve">The numerator was calculated as the sum of calibrated sample weights for adults who responded they saw a medical specialist in the preceding 12 months and who were enumerated within the particular Medicare local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Medicare Local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Medicare Local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 </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w:t>
            </w:r>
          </w:p>
          <w:p>
            <w:pPr>
              <w:pStyle w:val="ListParagraph"/>
              <w:numPr>
                <w:ilvl w:val="0"/>
                <w:numId w:val="2"/>
              </w:numPr>
            </w:pPr>
            <w:r>
              <w:rPr>
                <w:rStyle w:val="row-content-rich-text"/>
              </w:rPr>
              <w:t xml:space="preserve">Data were supressed based on the following rules:</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w:t>
            </w:r>
            <w:r>
              <w:rPr>
                <w:rStyle w:val="row-content-rich-text"/>
              </w:rPr>
              <w:t xml:space="preserve"> 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r>
              <w:rPr>
                <w:rStyle w:val="row-content-rich-text"/>
                <w:vertAlign w:val="superscript"/>
              </w:rPr>
              <w:t xml:space="preserve">3. In this context, statistical significance is defined as at least two standard deviations above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adults who reported seeing a medical specialist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1bad51bd2854864">
              <w:r>
                <w:rPr>
                  <w:rStyle w:val="Hyperlink"/>
                </w:rPr>
                <w:t xml:space="preserve">Person—age, total years N[NN]</w:t>
              </w:r>
            </w:hyperlink>
          </w:p>
          <w:p>
            <w:r>
              <w:rPr>
                <w:rStyle w:val="row-content"/>
                <w:b/>
              </w:rPr>
              <w:t xml:space="preserve">Data Source</w:t>
            </w:r>
          </w:p>
          <w:p>
            <w:hyperlink w:history="true" r:id="Re2ebe83982a44956">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65762001c88c4258">
              <w:r>
                <w:rPr>
                  <w:rStyle w:val="Hyperlink"/>
                </w:rPr>
                <w:t xml:space="preserve">Person—self-reported seeing a medical specialist, yes/no code N</w:t>
              </w:r>
            </w:hyperlink>
          </w:p>
          <w:p>
            <w:r>
              <w:rPr>
                <w:rStyle w:val="row-content"/>
                <w:b/>
              </w:rPr>
              <w:t xml:space="preserve">Data Source</w:t>
            </w:r>
          </w:p>
          <w:p>
            <w:hyperlink w:history="true" r:id="R0a741e38940947e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were enumerated within the Medicare Local catchment.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2cd5130f06b40b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and Medicare Local peer groups.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fac290374984f5c">
              <w:r>
                <w:rPr>
                  <w:rStyle w:val="Hyperlink"/>
                </w:rPr>
                <w:t xml:space="preserve">Administrative health region—Medicare Local identifier, code AANNN</w:t>
              </w:r>
            </w:hyperlink>
          </w:p>
          <w:p>
            <w:r>
              <w:rPr>
                <w:rStyle w:val="row-content"/>
                <w:b/>
                <w:color w:val="000000"/>
              </w:rPr>
              <w:t xml:space="preserve">Data Element / Data Set</w:t>
            </w:r>
          </w:p>
          <w:p>
            <w:hyperlink w:history="true" r:id="Rbe26e7ffc2dd46ff">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a8c9ec293be4903">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efc87359265455c">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19/03/2015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d6c5f56a25e48ad">
              <w:r>
                <w:rPr>
                  <w:rStyle w:val="Hyperlink"/>
                </w:rPr>
                <w:t xml:space="preserve">National Health Performance Authority, Healthy Communities: Seeing a medical specialist, 2013–14 </w:t>
              </w:r>
            </w:hyperlink>
          </w:p>
          <w:p>
            <w:pPr>
              <w:spacing w:before="0" w:after="0"/>
            </w:pPr>
            <w:r>
              <w:rPr>
                <w:rStyle w:val="row-content"/>
                <w:color w:val="244061"/>
              </w:rPr>
              <w:t xml:space="preserve">       </w:t>
            </w:r>
            <w:hyperlink w:history="true" r:id="R4346a5e71e924f7a">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893282184c1943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594772</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ad2b32f8cc4f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3282184c19431c" /><Relationship Type="http://schemas.openxmlformats.org/officeDocument/2006/relationships/header" Target="/word/header1.xml" Id="Rf0bbf8aa56904523" /><Relationship Type="http://schemas.openxmlformats.org/officeDocument/2006/relationships/settings" Target="/word/settings.xml" Id="R8c231f7d14284108" /><Relationship Type="http://schemas.openxmlformats.org/officeDocument/2006/relationships/styles" Target="/word/styles.xml" Id="Rb197992ec3bb44a8" /><Relationship Type="http://schemas.openxmlformats.org/officeDocument/2006/relationships/hyperlink" Target="https://meteor.aihw.gov.au/RegistrationAuthority/8" TargetMode="External" Id="Rb8ac5dab49c74aaa" /><Relationship Type="http://schemas.openxmlformats.org/officeDocument/2006/relationships/hyperlink" Target="https://meteor.aihw.gov.au/content/550329" TargetMode="External" Id="Rcb530ba242fc4a28" /><Relationship Type="http://schemas.openxmlformats.org/officeDocument/2006/relationships/hyperlink" Target="https://meteor.aihw.gov.au/RegistrationAuthority/8" TargetMode="External" Id="Rebedfa8d91a744b6" /><Relationship Type="http://schemas.openxmlformats.org/officeDocument/2006/relationships/numbering" Target="/word/numbering.xml" Id="R523516baad644140" /><Relationship Type="http://schemas.openxmlformats.org/officeDocument/2006/relationships/hyperlink" Target="https://meteor.aihw.gov.au/content/303794" TargetMode="External" Id="Rb1bad51bd2854864" /><Relationship Type="http://schemas.openxmlformats.org/officeDocument/2006/relationships/hyperlink" Target="https://meteor.aihw.gov.au/content/394410" TargetMode="External" Id="Re2ebe83982a44956" /><Relationship Type="http://schemas.openxmlformats.org/officeDocument/2006/relationships/hyperlink" Target="https://meteor.aihw.gov.au/content/594770" TargetMode="External" Id="R65762001c88c4258" /><Relationship Type="http://schemas.openxmlformats.org/officeDocument/2006/relationships/hyperlink" Target="https://meteor.aihw.gov.au/content/394410" TargetMode="External" Id="R0a741e38940947e3" /><Relationship Type="http://schemas.openxmlformats.org/officeDocument/2006/relationships/hyperlink" Target="https://meteor.aihw.gov.au/content/394410" TargetMode="External" Id="Rc2cd5130f06b40be" /><Relationship Type="http://schemas.openxmlformats.org/officeDocument/2006/relationships/hyperlink" Target="https://meteor.aihw.gov.au/content/513288" TargetMode="External" Id="Rdfac290374984f5c" /><Relationship Type="http://schemas.openxmlformats.org/officeDocument/2006/relationships/hyperlink" Target="https://meteor.aihw.gov.au/content/550733" TargetMode="External" Id="Rbe26e7ffc2dd46ff" /><Relationship Type="http://schemas.openxmlformats.org/officeDocument/2006/relationships/hyperlink" Target="https://meteor.aihw.gov.au/content/554927" TargetMode="External" Id="Rea8c9ec293be4903" /><Relationship Type="http://schemas.openxmlformats.org/officeDocument/2006/relationships/hyperlink" Target="https://meteor.aihw.gov.au/content/394410" TargetMode="External" Id="R9efc87359265455c" /><Relationship Type="http://schemas.openxmlformats.org/officeDocument/2006/relationships/hyperlink" Target="https://meteor.aihw.gov.au/content/611072" TargetMode="External" Id="Rdd6c5f56a25e48ad" /><Relationship Type="http://schemas.openxmlformats.org/officeDocument/2006/relationships/hyperlink" Target="https://meteor.aihw.gov.au/RegistrationAuthority/8" TargetMode="External" Id="R4346a5e71e924f7a" /></Relationships>
</file>

<file path=word/_rels/header1.xml.rels>&#65279;<?xml version="1.0" encoding="utf-8"?><Relationships xmlns="http://schemas.openxmlformats.org/package/2006/relationships"><Relationship Type="http://schemas.openxmlformats.org/officeDocument/2006/relationships/image" Target="/media/image.png" Id="R4cad2b32f8cc4fcc" /></Relationships>
</file>