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2466055b242a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depression or anxiety 2009-2013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depression or anxiety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management of depression or anxiety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adf629de3459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depression or anxiety in which a referral to a health professional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49570d836d459b">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b55a31abffa4f5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depression or anxiety was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2ba5c1fe6c4e03">
              <w:r>
                <w:rPr>
                  <w:rStyle w:val="Hyperlink"/>
                </w:rPr>
                <w:t xml:space="preserve">Patient—diagnosis, diagnosis code (ICPC-2 PLUS) ANNNNN</w:t>
              </w:r>
            </w:hyperlink>
          </w:p>
          <w:p>
            <w:r>
              <w:rPr>
                <w:rStyle w:val="row-content"/>
                <w:b/>
              </w:rPr>
              <w:t xml:space="preserve">Data Source</w:t>
            </w:r>
          </w:p>
          <w:p>
            <w:hyperlink w:history="true" r:id="Rb8a0a435b0004577">
              <w:r>
                <w:rPr>
                  <w:rStyle w:val="Hyperlink"/>
                </w:rPr>
                <w:t xml:space="preserve">Bettering the Evaluation and Care of Health (BEACH)</w:t>
              </w:r>
            </w:hyperlink>
          </w:p>
          <w:p>
            <w:r>
              <w:rPr>
                <w:rStyle w:val="row-content"/>
                <w:b/>
                <w:color w:val="000000"/>
              </w:rPr>
              <w:t xml:space="preserve">Data Element / Data Set</w:t>
            </w:r>
          </w:p>
          <w:p>
            <w:hyperlink w:history="true" r:id="R423e56b536bf4712">
              <w:r>
                <w:rPr>
                  <w:rStyle w:val="Hyperlink"/>
                </w:rPr>
                <w:t xml:space="preserve">Person—referral a health professional indicator, yes/no code N</w:t>
              </w:r>
            </w:hyperlink>
          </w:p>
          <w:p>
            <w:r>
              <w:rPr>
                <w:rStyle w:val="row-content"/>
                <w:b/>
              </w:rPr>
              <w:t xml:space="preserve">Data Source</w:t>
            </w:r>
          </w:p>
          <w:p>
            <w:hyperlink w:history="true" r:id="R3a08688b607e44f2">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r>
                    <w:rPr>
                      <w:rStyle w:val="row-content-rich-text"/>
                    </w:rPr>
                    <w:t xml:space="preserve">The number of depression or anxiety contacts during the data period. Depression was defined using ICPC-2 code 76. Anxiety was defined as P01 and P74.</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3d2438ccc5447e">
              <w:r>
                <w:rPr>
                  <w:rStyle w:val="Hyperlink"/>
                </w:rPr>
                <w:t xml:space="preserve">Person—depression or anxiety medical condition managed in General Practice indicator, yes/no code N</w:t>
              </w:r>
            </w:hyperlink>
          </w:p>
          <w:p>
            <w:r>
              <w:rPr>
                <w:rStyle w:val="row-content"/>
                <w:b/>
              </w:rPr>
              <w:t xml:space="preserve">Data Source</w:t>
            </w:r>
          </w:p>
          <w:p>
            <w:hyperlink w:history="true" r:id="R94390e5769e8488f">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9720657b9f4e6e">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1680f6f837479d">
              <w:r>
                <w:rPr>
                  <w:rStyle w:val="Hyperlink"/>
                </w:rPr>
                <w:t xml:space="preserve">PAF-Equity of access</w:t>
              </w:r>
            </w:hyperlink>
            <w:r>
              <w:br/>
            </w:r>
            <w:r>
              <w:br/>
            </w:r>
          </w:p>
          <w:p>
            <w:hyperlink w:history="true" r:id="R3a8b8482375d4ee7">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91c9f3d06b4efd">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30b6383cab4c18">
              <w:r>
                <w:rPr>
                  <w:rStyle w:val="Hyperlink"/>
                </w:rPr>
                <w:t xml:space="preserve">National Health Performance Authority</w:t>
              </w:r>
            </w:hyperlink>
          </w:p>
        </w:tc>
      </w:tr>
    </w:tbl>
    <w:p>
      <w:r>
        <w:br/>
      </w:r>
    </w:p>
    <w:sectPr>
      <w:footerReference xmlns:r="http://schemas.openxmlformats.org/officeDocument/2006/relationships" w:type="default" r:id="R0a294be6d94f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594756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ff4d4ed0e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94be6d94f4c9b" /><Relationship Type="http://schemas.openxmlformats.org/officeDocument/2006/relationships/header" Target="/word/header1.xml" Id="Rf8bb0c03ca6a47d3" /><Relationship Type="http://schemas.openxmlformats.org/officeDocument/2006/relationships/settings" Target="/word/settings.xml" Id="R0ca23836b97641cd" /><Relationship Type="http://schemas.openxmlformats.org/officeDocument/2006/relationships/styles" Target="/word/styles.xml" Id="R67959ddd8f0c4503" /><Relationship Type="http://schemas.openxmlformats.org/officeDocument/2006/relationships/hyperlink" Target="https://meteor.aihw.gov.au/RegistrationAuthority/8" TargetMode="External" Id="R783adf629de34597" /><Relationship Type="http://schemas.openxmlformats.org/officeDocument/2006/relationships/hyperlink" Target="https://meteor.aihw.gov.au/content/550329" TargetMode="External" Id="Rb649570d836d459b" /><Relationship Type="http://schemas.openxmlformats.org/officeDocument/2006/relationships/hyperlink" Target="https://meteor.aihw.gov.au/RegistrationAuthority/8" TargetMode="External" Id="R9b55a31abffa4f5c" /><Relationship Type="http://schemas.openxmlformats.org/officeDocument/2006/relationships/hyperlink" Target="https://meteor.aihw.gov.au/content/586338" TargetMode="External" Id="Rb52ba5c1fe6c4e03" /><Relationship Type="http://schemas.openxmlformats.org/officeDocument/2006/relationships/hyperlink" Target="https://meteor.aihw.gov.au/content/595374" TargetMode="External" Id="Rb8a0a435b0004577" /><Relationship Type="http://schemas.openxmlformats.org/officeDocument/2006/relationships/hyperlink" Target="https://meteor.aihw.gov.au/content/595687" TargetMode="External" Id="R423e56b536bf4712" /><Relationship Type="http://schemas.openxmlformats.org/officeDocument/2006/relationships/hyperlink" Target="https://meteor.aihw.gov.au/content/595374" TargetMode="External" Id="R3a08688b607e44f2" /><Relationship Type="http://schemas.openxmlformats.org/officeDocument/2006/relationships/hyperlink" Target="https://meteor.aihw.gov.au/content/595638" TargetMode="External" Id="R723d2438ccc5447e" /><Relationship Type="http://schemas.openxmlformats.org/officeDocument/2006/relationships/hyperlink" Target="https://meteor.aihw.gov.au/content/595374" TargetMode="External" Id="R94390e5769e8488f" /><Relationship Type="http://schemas.openxmlformats.org/officeDocument/2006/relationships/hyperlink" Target="https://meteor.aihw.gov.au/content/513288" TargetMode="External" Id="Rf69720657b9f4e6e" /><Relationship Type="http://schemas.openxmlformats.org/officeDocument/2006/relationships/hyperlink" Target="https://meteor.aihw.gov.au/content/554927" TargetMode="External" Id="Ra41680f6f837479d" /><Relationship Type="http://schemas.openxmlformats.org/officeDocument/2006/relationships/hyperlink" Target="https://meteor.aihw.gov.au/content/554928" TargetMode="External" Id="R3a8b8482375d4ee7" /><Relationship Type="http://schemas.openxmlformats.org/officeDocument/2006/relationships/hyperlink" Target="https://meteor.aihw.gov.au/content/595374" TargetMode="External" Id="Rbe91c9f3d06b4efd" /><Relationship Type="http://schemas.openxmlformats.org/officeDocument/2006/relationships/hyperlink" Target="https://meteor.aihw.gov.au/content/584596" TargetMode="External" Id="R0730b6383cab4c18" /></Relationships>
</file>

<file path=word/_rels/header1.xml.rels>&#65279;<?xml version="1.0" encoding="utf-8"?><Relationships xmlns="http://schemas.openxmlformats.org/package/2006/relationships"><Relationship Type="http://schemas.openxmlformats.org/officeDocument/2006/relationships/image" Target="/media/image.png" Id="Rc4dff4d4ed0e4cd4" /></Relationships>
</file>