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b17faf271540c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31-Proportion of aged care recipients who are full pensioners relative to the proportion of full pensioners in the general population, 2015</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31-Proportion of aged care recipients who are full pensioners relative to the proportion of full pensioners in the general population,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31-Proportion of aged care recipients who are full pensioners relative to the proportion of full pensioners in the general population,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4dd631602a4443">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2015 REPORTING.</w:t>
            </w:r>
          </w:p>
          <w:p>
            <w:pPr/>
            <w:r>
              <w:rPr>
                <w:rStyle w:val="row-content-rich-text"/>
              </w:rPr>
              <w:t xml:space="preserve">Proportion of aged care recipients who are full pensioners relative to the proportion of full pensioners in the general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2ef3983119a4a45">
              <w:r>
                <w:rPr>
                  <w:rStyle w:val="Hyperlink"/>
                </w:rPr>
                <w:t xml:space="preserve">National Healthcare Agreement (2015)</w:t>
              </w:r>
            </w:hyperlink>
          </w:p>
          <w:p>
            <w:pPr>
              <w:spacing w:before="0" w:after="0"/>
            </w:pPr>
            <w:r>
              <w:rPr>
                <w:rStyle w:val="row-content"/>
                <w:color w:val="244061"/>
              </w:rPr>
              <w:t xml:space="preserve">       </w:t>
            </w:r>
            <w:hyperlink w:history="true" r:id="R13226604017b4405">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6790b24239e47bf">
              <w:r>
                <w:rPr>
                  <w:rStyle w:val="Hyperlink"/>
                </w:rPr>
                <w:t xml:space="preserve">Aged Care</w:t>
              </w:r>
            </w:hyperlink>
          </w:p>
          <w:p>
            <w:pPr>
              <w:spacing w:before="0" w:after="0"/>
            </w:pPr>
            <w:r>
              <w:rPr>
                <w:rStyle w:val="row-content"/>
                <w:color w:val="244061"/>
              </w:rPr>
              <w:t xml:space="preserve">       </w:t>
            </w:r>
            <w:hyperlink w:history="true" r:id="R82d9a726ae214398">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w:t>
            </w:r>
          </w:p>
          <w:p>
            <w:pPr>
              <w:spacing w:after="160"/>
            </w:pPr>
            <w:r>
              <w:rPr>
                <w:rStyle w:val="row-content-rich-text"/>
              </w:rPr>
              <w:t xml:space="preserve">Data collection work is required to collect pension status for aged care recipients.</w:t>
            </w:r>
          </w:p>
          <w:p>
            <w:pPr/>
            <w:r>
              <w:rPr>
                <w:rStyle w:val="row-content-rich-text"/>
              </w:rPr>
              <w:t xml:space="preserve">It will be necessary to approach DHS and DVA to obtain data on full pensioners in the general population.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148b70f1fc04810">
              <w:r>
                <w:rPr>
                  <w:rStyle w:val="Hyperlink"/>
                </w:rPr>
                <w:t xml:space="preserve">National Healthcare Agreement: PI 31-Proportion of aged care recipients who are full pensioners relative to the proportion of full pensioners in the general population, 2014</w:t>
              </w:r>
            </w:hyperlink>
          </w:p>
          <w:p>
            <w:pPr>
              <w:spacing w:before="0" w:after="0"/>
            </w:pPr>
            <w:r>
              <w:rPr>
                <w:rStyle w:val="row-content"/>
                <w:color w:val="244061"/>
              </w:rPr>
              <w:t xml:space="preserve">       </w:t>
            </w:r>
            <w:hyperlink w:history="true" r:id="Rce4662d06e314ef3">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d7121de891434eda">
              <w:r>
                <w:rPr>
                  <w:rStyle w:val="Hyperlink"/>
                </w:rPr>
                <w:t xml:space="preserve">National Healthcare Agreement: PI 31–Proportion of aged care recipients who are full pensioners relative to the proportion of full pensioners in the general population, 2016</w:t>
              </w:r>
            </w:hyperlink>
          </w:p>
          <w:p>
            <w:pPr>
              <w:spacing w:before="0" w:after="0"/>
            </w:pPr>
            <w:r>
              <w:rPr>
                <w:rStyle w:val="row-content"/>
                <w:color w:val="244061"/>
              </w:rPr>
              <w:t xml:space="preserve">       </w:t>
            </w:r>
            <w:hyperlink w:history="true" r:id="Rb81fcaf130014313">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9ab801cdbd5340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559004</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c4554620dc46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b801cdbd5340cc" /><Relationship Type="http://schemas.openxmlformats.org/officeDocument/2006/relationships/header" Target="/word/header1.xml" Id="Rb141c446628d41de" /><Relationship Type="http://schemas.openxmlformats.org/officeDocument/2006/relationships/settings" Target="/word/settings.xml" Id="R8142bc7f988348fa" /><Relationship Type="http://schemas.openxmlformats.org/officeDocument/2006/relationships/styles" Target="/word/styles.xml" Id="Rd2755f2b9ffc4b66" /><Relationship Type="http://schemas.openxmlformats.org/officeDocument/2006/relationships/hyperlink" Target="https://meteor.aihw.gov.au/RegistrationAuthority/12" TargetMode="External" Id="R354dd631602a4443" /><Relationship Type="http://schemas.openxmlformats.org/officeDocument/2006/relationships/hyperlink" Target="https://meteor.aihw.gov.au/content/558998" TargetMode="External" Id="R92ef3983119a4a45" /><Relationship Type="http://schemas.openxmlformats.org/officeDocument/2006/relationships/hyperlink" Target="https://meteor.aihw.gov.au/RegistrationAuthority/12" TargetMode="External" Id="R13226604017b4405" /><Relationship Type="http://schemas.openxmlformats.org/officeDocument/2006/relationships/hyperlink" Target="https://meteor.aihw.gov.au/content/393489" TargetMode="External" Id="Rf6790b24239e47bf" /><Relationship Type="http://schemas.openxmlformats.org/officeDocument/2006/relationships/hyperlink" Target="https://meteor.aihw.gov.au/RegistrationAuthority/12" TargetMode="External" Id="R82d9a726ae214398" /><Relationship Type="http://schemas.openxmlformats.org/officeDocument/2006/relationships/hyperlink" Target="https://meteor.aihw.gov.au/content/517616" TargetMode="External" Id="R0148b70f1fc04810" /><Relationship Type="http://schemas.openxmlformats.org/officeDocument/2006/relationships/hyperlink" Target="https://meteor.aihw.gov.au/RegistrationAuthority/12" TargetMode="External" Id="Rce4662d06e314ef3" /><Relationship Type="http://schemas.openxmlformats.org/officeDocument/2006/relationships/hyperlink" Target="https://meteor.aihw.gov.au/content/598716" TargetMode="External" Id="Rd7121de891434eda" /><Relationship Type="http://schemas.openxmlformats.org/officeDocument/2006/relationships/hyperlink" Target="https://meteor.aihw.gov.au/RegistrationAuthority/12" TargetMode="External" Id="Rb81fcaf130014313" /></Relationships>
</file>

<file path=word/_rels/header1.xml.rels>&#65279;<?xml version="1.0" encoding="utf-8"?><Relationships xmlns="http://schemas.openxmlformats.org/package/2006/relationships"><Relationship Type="http://schemas.openxmlformats.org/officeDocument/2006/relationships/image" Target="/media/image.png" Id="R86c4554620dc46f3" /></Relationships>
</file>