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1f9a4f0cf48e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5264271bb4c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478ca0a2064cd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dafe675230a47b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the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Number of after-hours GP attendances per person (crude and age-standardised)</w:t>
            </w:r>
          </w:p>
          <w:p>
            <w:pPr>
              <w:spacing w:after="160"/>
            </w:pPr>
            <w:r>
              <w:rPr>
                <w:rStyle w:val="row-content-rich-text"/>
              </w:rPr>
              <w:t xml:space="preserve">After-hours GP attendances 2012–13</w:t>
            </w:r>
          </w:p>
          <w:p>
            <w:pPr>
              <w:spacing w:after="160"/>
            </w:pPr>
            <w:r>
              <w:rPr>
                <w:rStyle w:val="row-content-rich-text"/>
              </w:rPr>
              <w:t xml:space="preserve">After-hours GP attendances, age standardised 2012–13</w:t>
            </w:r>
          </w:p>
          <w:p>
            <w:pPr>
              <w:spacing w:after="160"/>
            </w:pPr>
            <w:r>
              <w:rPr>
                <w:rStyle w:val="row-content-rich-text"/>
              </w:rPr>
              <w:t xml:space="preserve">After-hours GP attendances variation within Medicare Locals 2012–13</w:t>
            </w:r>
          </w:p>
          <w:p>
            <w:pPr/>
            <w:r>
              <w:rPr>
                <w:rStyle w:val="row-content-rich-text"/>
              </w:rPr>
              <w:t xml:space="preserve">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9fc8607f99460e">
              <w:r>
                <w:rPr>
                  <w:rStyle w:val="Hyperlink"/>
                </w:rPr>
                <w:t xml:space="preserve">Person—age, total years N[NN]</w:t>
              </w:r>
            </w:hyperlink>
          </w:p>
          <w:p>
            <w:r>
              <w:rPr>
                <w:rStyle w:val="row-content"/>
                <w:b/>
              </w:rPr>
              <w:t xml:space="preserve">Data Source</w:t>
            </w:r>
          </w:p>
          <w:p>
            <w:hyperlink w:history="true" r:id="R8074f3d425434f4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9302b53f3348ba">
              <w:r>
                <w:rPr>
                  <w:rStyle w:val="Hyperlink"/>
                </w:rPr>
                <w:t xml:space="preserve">Address—Australian postcode, Australian postcode code (Postcode datafile) {NNNN}</w:t>
              </w:r>
            </w:hyperlink>
          </w:p>
          <w:p>
            <w:r>
              <w:rPr>
                <w:rStyle w:val="row-content"/>
                <w:b/>
              </w:rPr>
              <w:t xml:space="preserve">Data Source</w:t>
            </w:r>
          </w:p>
          <w:p>
            <w:hyperlink w:history="true" r:id="Redbf60abcdc64a6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c3aa384cd042f7">
              <w:r>
                <w:rPr>
                  <w:rStyle w:val="Hyperlink"/>
                </w:rPr>
                <w:t xml:space="preserve">Person—General Practitioner MBS out of hours health assessment indicator, yes/no code N</w:t>
              </w:r>
            </w:hyperlink>
          </w:p>
          <w:p>
            <w:r>
              <w:rPr>
                <w:rStyle w:val="row-content"/>
                <w:b/>
              </w:rPr>
              <w:t xml:space="preserve">Data Source</w:t>
            </w:r>
          </w:p>
          <w:p>
            <w:hyperlink w:history="true" r:id="R3b6490a3d1af4e3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39d7a67d2f4dd5">
              <w:r>
                <w:rPr>
                  <w:rStyle w:val="Hyperlink"/>
                </w:rPr>
                <w:t xml:space="preserve">Person—estimated resident population of Australia, total people N[N(7)]</w:t>
              </w:r>
            </w:hyperlink>
          </w:p>
          <w:p>
            <w:r>
              <w:rPr>
                <w:rStyle w:val="row-content"/>
                <w:b/>
              </w:rPr>
              <w:t xml:space="preserve">Data Source</w:t>
            </w:r>
          </w:p>
          <w:p>
            <w:hyperlink w:history="true" r:id="Rf5306a614e8e41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91de902c3c45e5">
              <w:r>
                <w:rPr>
                  <w:rStyle w:val="Hyperlink"/>
                </w:rPr>
                <w:t xml:space="preserve">Address—statistical area, level 3 (SA3) code (ASGS 2011) NNNNN</w:t>
              </w:r>
            </w:hyperlink>
          </w:p>
          <w:p>
            <w:r>
              <w:rPr>
                <w:rStyle w:val="row-content"/>
                <w:b/>
                <w:color w:val="000000"/>
              </w:rPr>
              <w:t xml:space="preserve">Data Element / Data Set</w:t>
            </w:r>
          </w:p>
          <w:p>
            <w:hyperlink w:history="true" r:id="R76054ff74b094a82">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e3ae173e7d7425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b57e7d66d8447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9b02e94d2743c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3710c2d3c8246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6a7784170f403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e7b3e725914acc">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da2716449e1845e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a9cd9c471ab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4c728c356c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cd9c471ab4745" /><Relationship Type="http://schemas.openxmlformats.org/officeDocument/2006/relationships/header" Target="/word/header1.xml" Id="R8623c9726d8040c9" /><Relationship Type="http://schemas.openxmlformats.org/officeDocument/2006/relationships/settings" Target="/word/settings.xml" Id="R518a516b255b42df" /><Relationship Type="http://schemas.openxmlformats.org/officeDocument/2006/relationships/styles" Target="/word/styles.xml" Id="R8e1e8268ea5f4420" /><Relationship Type="http://schemas.openxmlformats.org/officeDocument/2006/relationships/hyperlink" Target="https://meteor.aihw.gov.au/RegistrationAuthority/8" TargetMode="External" Id="R1825264271bb4c2d" /><Relationship Type="http://schemas.openxmlformats.org/officeDocument/2006/relationships/hyperlink" Target="https://meteor.aihw.gov.au/content/550329" TargetMode="External" Id="R4b478ca0a2064cd3" /><Relationship Type="http://schemas.openxmlformats.org/officeDocument/2006/relationships/hyperlink" Target="https://meteor.aihw.gov.au/RegistrationAuthority/8" TargetMode="External" Id="R8dafe675230a47b9" /><Relationship Type="http://schemas.openxmlformats.org/officeDocument/2006/relationships/numbering" Target="/word/numbering.xml" Id="R287403a2c94643de" /><Relationship Type="http://schemas.openxmlformats.org/officeDocument/2006/relationships/hyperlink" Target="https://meteor.aihw.gov.au/content/303794" TargetMode="External" Id="Rb09fc8607f99460e" /><Relationship Type="http://schemas.openxmlformats.org/officeDocument/2006/relationships/hyperlink" Target="https://meteor.aihw.gov.au/content/394305" TargetMode="External" Id="R8074f3d425434f41" /><Relationship Type="http://schemas.openxmlformats.org/officeDocument/2006/relationships/hyperlink" Target="https://meteor.aihw.gov.au/content/429894" TargetMode="External" Id="Rfe9302b53f3348ba" /><Relationship Type="http://schemas.openxmlformats.org/officeDocument/2006/relationships/hyperlink" Target="https://meteor.aihw.gov.au/content/394305" TargetMode="External" Id="Redbf60abcdc64a69" /><Relationship Type="http://schemas.openxmlformats.org/officeDocument/2006/relationships/hyperlink" Target="https://meteor.aihw.gov.au/content/556549" TargetMode="External" Id="R5ac3aa384cd042f7" /><Relationship Type="http://schemas.openxmlformats.org/officeDocument/2006/relationships/hyperlink" Target="https://meteor.aihw.gov.au/content/394305" TargetMode="External" Id="R3b6490a3d1af4e30" /><Relationship Type="http://schemas.openxmlformats.org/officeDocument/2006/relationships/hyperlink" Target="https://meteor.aihw.gov.au/content/388656" TargetMode="External" Id="R6139d7a67d2f4dd5" /><Relationship Type="http://schemas.openxmlformats.org/officeDocument/2006/relationships/hyperlink" Target="https://meteor.aihw.gov.au/content/393625" TargetMode="External" Id="Rf5306a614e8e413f" /><Relationship Type="http://schemas.openxmlformats.org/officeDocument/2006/relationships/hyperlink" Target="https://meteor.aihw.gov.au/content/457293" TargetMode="External" Id="R2091de902c3c45e5" /><Relationship Type="http://schemas.openxmlformats.org/officeDocument/2006/relationships/hyperlink" Target="https://meteor.aihw.gov.au/content/513288" TargetMode="External" Id="R76054ff74b094a82" /><Relationship Type="http://schemas.openxmlformats.org/officeDocument/2006/relationships/hyperlink" Target="https://meteor.aihw.gov.au/content/550733" TargetMode="External" Id="R0e3ae173e7d7425f" /><Relationship Type="http://schemas.openxmlformats.org/officeDocument/2006/relationships/hyperlink" Target="https://meteor.aihw.gov.au/content/554927" TargetMode="External" Id="Rbdb57e7d66d84479" /><Relationship Type="http://schemas.openxmlformats.org/officeDocument/2006/relationships/hyperlink" Target="https://meteor.aihw.gov.au/content/393625" TargetMode="External" Id="Ra69b02e94d2743c5" /><Relationship Type="http://schemas.openxmlformats.org/officeDocument/2006/relationships/hyperlink" Target="https://meteor.aihw.gov.au/content/449216" TargetMode="External" Id="Re3710c2d3c8246d9" /><Relationship Type="http://schemas.openxmlformats.org/officeDocument/2006/relationships/hyperlink" Target="https://meteor.aihw.gov.au/content/394305" TargetMode="External" Id="Rf06a7784170f403e" /><Relationship Type="http://schemas.openxmlformats.org/officeDocument/2006/relationships/hyperlink" Target="https://meteor.aihw.gov.au/content/620169" TargetMode="External" Id="Rd4e7b3e725914acc" /><Relationship Type="http://schemas.openxmlformats.org/officeDocument/2006/relationships/hyperlink" Target="https://meteor.aihw.gov.au/RegistrationAuthority/8" TargetMode="External" Id="Rda2716449e1845e9" /></Relationships>
</file>

<file path=word/_rels/header1.xml.rels>&#65279;<?xml version="1.0" encoding="utf-8"?><Relationships xmlns="http://schemas.openxmlformats.org/package/2006/relationships"><Relationship Type="http://schemas.openxmlformats.org/officeDocument/2006/relationships/image" Target="/media/image.png" Id="R374c728c356c4115" /></Relationships>
</file>