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0033c2a8414a84"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non-Indigenous persons and Indigenous persons receiving permanent residential aged care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non-Indigenous persons and Indigenous persons receiving permanent residential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receiving permanent residential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fe190511049c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88742a0d9be458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03986b855e40ce">
              <w:r>
                <w:rPr>
                  <w:rStyle w:val="Hyperlink"/>
                </w:rPr>
                <w:t xml:space="preserve">National Disability Agreement (2013)</w:t>
              </w:r>
            </w:hyperlink>
          </w:p>
          <w:p>
            <w:pPr>
              <w:spacing w:before="0" w:after="0"/>
            </w:pPr>
            <w:r>
              <w:rPr>
                <w:rStyle w:val="row-content"/>
                <w:color w:val="244061"/>
              </w:rPr>
              <w:t xml:space="preserve">       </w:t>
            </w:r>
            <w:hyperlink w:history="true" r:id="Radc4ffc2435e4c5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c08ba4e7694445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d6e5e048804953">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955659cb5bf3423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45ad6b725b14ad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d6872348f342d2">
              <w:r>
                <w:rPr>
                  <w:rStyle w:val="Hyperlink"/>
                </w:rPr>
                <w:t xml:space="preserve">National Disability Agreement: PI f-Proportion of younger people entering, living in, and exiting, permanent residential aged care, 2013 QS</w:t>
              </w:r>
            </w:hyperlink>
          </w:p>
          <w:p>
            <w:pPr>
              <w:spacing w:before="0" w:after="0"/>
            </w:pPr>
            <w:r>
              <w:rPr>
                <w:rStyle w:val="row-content"/>
                <w:color w:val="244061"/>
              </w:rPr>
              <w:t xml:space="preserve">       </w:t>
            </w:r>
            <w:hyperlink w:history="true" r:id="Rd1079f489a114c4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a8a201bcdfe403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'Receiving permanent residential aged care services' indicator</w:t>
            </w:r>
          </w:p>
          <w:p>
            <w:r>
              <w:rPr>
                <w:rStyle w:val="row-content"/>
                <w:b/>
              </w:rPr>
              <w:t xml:space="preserve">Data Source</w:t>
            </w:r>
          </w:p>
          <w:p>
            <w:hyperlink w:history="true" r:id="R71f87d192b49460f">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af1dfe99d67346a4">
              <w:r>
                <w:rPr>
                  <w:rStyle w:val="Hyperlink"/>
                </w:rPr>
                <w:t xml:space="preserve">Person—Indigenous status, code N</w:t>
              </w:r>
            </w:hyperlink>
          </w:p>
          <w:p>
            <w:r>
              <w:rPr>
                <w:rStyle w:val="row-content"/>
                <w:b/>
              </w:rPr>
              <w:t xml:space="preserve">Data Source</w:t>
            </w:r>
          </w:p>
          <w:p>
            <w:hyperlink w:history="true" r:id="Rbf73954012fc4bb3">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0d5b80316678429e">
              <w:r>
                <w:rPr>
                  <w:rStyle w:val="Hyperlink"/>
                </w:rPr>
                <w:t xml:space="preserve">Person—age, total years N[NN]</w:t>
              </w:r>
            </w:hyperlink>
          </w:p>
          <w:p>
            <w:r>
              <w:rPr>
                <w:rStyle w:val="row-content"/>
                <w:b/>
              </w:rPr>
              <w:t xml:space="preserve">Data Source</w:t>
            </w:r>
          </w:p>
          <w:p>
            <w:hyperlink w:history="true" r:id="R4187fd38f29d4b83">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957e9f3c9d41be">
              <w:r>
                <w:rPr>
                  <w:rStyle w:val="Hyperlink"/>
                </w:rPr>
                <w:t xml:space="preserve">Person—Australian state/territory identifier, code N</w:t>
              </w:r>
            </w:hyperlink>
          </w:p>
          <w:p>
            <w:r>
              <w:rPr>
                <w:rStyle w:val="row-content"/>
                <w:b/>
              </w:rPr>
              <w:t xml:space="preserve">Data Source</w:t>
            </w:r>
          </w:p>
          <w:p>
            <w:hyperlink w:history="true" r:id="R3ebd33a929824742">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3ab12f2ea3394751">
              <w:r>
                <w:rPr>
                  <w:rStyle w:val="Hyperlink"/>
                </w:rPr>
                <w:t xml:space="preserve">Person—Indigenous status, code N</w:t>
              </w:r>
            </w:hyperlink>
          </w:p>
          <w:p>
            <w:r>
              <w:rPr>
                <w:rStyle w:val="row-content"/>
                <w:b/>
              </w:rPr>
              <w:t xml:space="preserve">Data Source</w:t>
            </w:r>
          </w:p>
          <w:p>
            <w:hyperlink w:history="true" r:id="Rdbb694d151d54be7">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f1cf3cce28084922">
              <w:r>
                <w:rPr>
                  <w:rStyle w:val="Hyperlink"/>
                </w:rPr>
                <w:t xml:space="preserve">Person—age, total years N[NN]</w:t>
              </w:r>
            </w:hyperlink>
          </w:p>
          <w:p>
            <w:r>
              <w:rPr>
                <w:rStyle w:val="row-content"/>
                <w:b/>
              </w:rPr>
              <w:t xml:space="preserve">Data Source</w:t>
            </w:r>
          </w:p>
          <w:p>
            <w:hyperlink w:history="true" r:id="R60724406fe874b60">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e705079a964314">
              <w:r>
                <w:rPr>
                  <w:rStyle w:val="Hyperlink"/>
                </w:rPr>
                <w:t xml:space="preserve">Autonomy and participation</w:t>
              </w:r>
            </w:hyperlink>
          </w:p>
          <w:p>
            <w:pPr>
              <w:pStyle w:val="ListParagraph"/>
              <w:numPr>
                <w:ilvl w:val="0"/>
                <w:numId w:val="3"/>
              </w:numPr>
            </w:pPr>
            <w:hyperlink w:history="true" r:id="R17a2ad8eecc2416d">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6fe1d249cfa44021">
              <w:r>
                <w:rPr>
                  <w:rStyle w:val="Hyperlink"/>
                </w:rPr>
                <w:t xml:space="preserve">Education and knowledge</w:t>
              </w:r>
            </w:hyperlink>
            <w:r>
              <w:br/>
            </w:r>
            <w:r>
              <w:rPr>
                <w:rStyle w:val="row-content"/>
              </w:rPr>
              <w:t xml:space="preserve"> </w:t>
            </w:r>
          </w:p>
          <w:p>
            <w:pPr>
              <w:pStyle w:val="ListParagraph"/>
              <w:numPr>
                <w:ilvl w:val="0"/>
                <w:numId w:val="3"/>
              </w:numPr>
            </w:pPr>
            <w:hyperlink w:history="true" r:id="R72c5e9ddf1a14863">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a5a344ed960b4b23">
              <w:r>
                <w:rPr>
                  <w:rStyle w:val="Hyperlink"/>
                </w:rPr>
                <w:t xml:space="preserve">Recreation and leisure</w:t>
              </w:r>
            </w:hyperlink>
            <w:r>
              <w:br/>
            </w:r>
            <w:r>
              <w:rPr>
                <w:rStyle w:val="row-content"/>
              </w:rPr>
              <w:t xml:space="preserve"> </w:t>
            </w:r>
          </w:p>
          <w:p>
            <w:pPr>
              <w:pStyle w:val="ListParagraph"/>
              <w:numPr>
                <w:ilvl w:val="0"/>
                <w:numId w:val="3"/>
              </w:numPr>
            </w:pPr>
            <w:hyperlink w:history="true" r:id="R7299beb8ccf342f5">
              <w:r>
                <w:rPr>
                  <w:rStyle w:val="Hyperlink"/>
                </w:rPr>
                <w:t xml:space="preserve">Transport and communication</w:t>
              </w:r>
            </w:hyperlink>
            <w:r>
              <w:br/>
            </w:r>
            <w:r>
              <w:rPr>
                <w:rStyle w:val="row-content"/>
              </w:rPr>
              <w:t xml:space="preserve"> </w:t>
            </w:r>
          </w:p>
          <w:p>
            <w:r>
              <w:br/>
            </w:r>
            <w:hyperlink w:history="true" r:id="R5adf4cd3e8b941cd">
              <w:r>
                <w:rPr>
                  <w:rStyle w:val="Hyperlink"/>
                </w:rPr>
                <w:t xml:space="preserve">Social cohesion</w:t>
              </w:r>
            </w:hyperlink>
          </w:p>
          <w:p>
            <w:pPr>
              <w:pStyle w:val="ListParagraph"/>
              <w:numPr>
                <w:ilvl w:val="0"/>
                <w:numId w:val="4"/>
              </w:numPr>
            </w:pPr>
            <w:hyperlink w:history="true" r:id="R8b046cd9ee9548d0">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30e20179d7b84073">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46b7a108934741f4">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c56fb52b07f74ecc">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4809014c054995">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e680affa104a3b">
              <w:r>
                <w:rPr>
                  <w:rStyle w:val="Hyperlink"/>
                </w:rPr>
                <w:t xml:space="preserve">Australian Institute of Health and Welfare</w:t>
              </w:r>
            </w:hyperlink>
          </w:p>
        </w:tc>
      </w:tr>
    </w:tbl>
    <w:p>
      <w:r>
        <w:br/>
      </w:r>
    </w:p>
    <w:sectPr>
      <w:footerReference xmlns:r="http://schemas.openxmlformats.org/officeDocument/2006/relationships" w:type="default" r:id="Rb48a3b15f2af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1f4e3aa51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a3b15f2af4c6d" /><Relationship Type="http://schemas.openxmlformats.org/officeDocument/2006/relationships/header" Target="/word/header1.xml" Id="R9bc48c079c4a4618" /><Relationship Type="http://schemas.openxmlformats.org/officeDocument/2006/relationships/settings" Target="/word/settings.xml" Id="Rab337f9a8eab4954" /><Relationship Type="http://schemas.openxmlformats.org/officeDocument/2006/relationships/styles" Target="/word/styles.xml" Id="R008e33dd16104e18" /><Relationship Type="http://schemas.openxmlformats.org/officeDocument/2006/relationships/hyperlink" Target="https://meteor.aihw.gov.au/RegistrationAuthority/1" TargetMode="External" Id="R591fe190511049c6" /><Relationship Type="http://schemas.openxmlformats.org/officeDocument/2006/relationships/hyperlink" Target="https://meteor.aihw.gov.au/RegistrationAuthority/16" TargetMode="External" Id="R388742a0d9be458d" /><Relationship Type="http://schemas.openxmlformats.org/officeDocument/2006/relationships/hyperlink" Target="https://meteor.aihw.gov.au/content/491921" TargetMode="External" Id="Rac03986b855e40ce" /><Relationship Type="http://schemas.openxmlformats.org/officeDocument/2006/relationships/hyperlink" Target="https://meteor.aihw.gov.au/RegistrationAuthority/1" TargetMode="External" Id="Radc4ffc2435e4c5a" /><Relationship Type="http://schemas.openxmlformats.org/officeDocument/2006/relationships/hyperlink" Target="https://meteor.aihw.gov.au/RegistrationAuthority/16" TargetMode="External" Id="R6c08ba4e76944459" /><Relationship Type="http://schemas.openxmlformats.org/officeDocument/2006/relationships/hyperlink" Target="https://meteor.aihw.gov.au/content/393878" TargetMode="External" Id="R72d6e5e048804953" /><Relationship Type="http://schemas.openxmlformats.org/officeDocument/2006/relationships/hyperlink" Target="https://meteor.aihw.gov.au/RegistrationAuthority/1" TargetMode="External" Id="R955659cb5bf34232" /><Relationship Type="http://schemas.openxmlformats.org/officeDocument/2006/relationships/hyperlink" Target="https://meteor.aihw.gov.au/RegistrationAuthority/16" TargetMode="External" Id="R645ad6b725b14adf" /><Relationship Type="http://schemas.openxmlformats.org/officeDocument/2006/relationships/hyperlink" Target="https://meteor.aihw.gov.au/content/561661" TargetMode="External" Id="Rb8d6872348f342d2" /><Relationship Type="http://schemas.openxmlformats.org/officeDocument/2006/relationships/hyperlink" Target="https://meteor.aihw.gov.au/RegistrationAuthority/1" TargetMode="External" Id="Rd1079f489a114c4f" /><Relationship Type="http://schemas.openxmlformats.org/officeDocument/2006/relationships/hyperlink" Target="https://meteor.aihw.gov.au/RegistrationAuthority/16" TargetMode="External" Id="Rda8a201bcdfe4033" /><Relationship Type="http://schemas.openxmlformats.org/officeDocument/2006/relationships/hyperlink" Target="https://meteor.aihw.gov.au/content/394091" TargetMode="External" Id="R71f87d192b49460f" /><Relationship Type="http://schemas.openxmlformats.org/officeDocument/2006/relationships/hyperlink" Target="https://meteor.aihw.gov.au/content/270157" TargetMode="External" Id="Raf1dfe99d67346a4" /><Relationship Type="http://schemas.openxmlformats.org/officeDocument/2006/relationships/hyperlink" Target="https://meteor.aihw.gov.au/content/394091" TargetMode="External" Id="Rbf73954012fc4bb3" /><Relationship Type="http://schemas.openxmlformats.org/officeDocument/2006/relationships/hyperlink" Target="https://meteor.aihw.gov.au/content/303794" TargetMode="External" Id="R0d5b80316678429e" /><Relationship Type="http://schemas.openxmlformats.org/officeDocument/2006/relationships/hyperlink" Target="https://meteor.aihw.gov.au/content/394091" TargetMode="External" Id="R4187fd38f29d4b83" /><Relationship Type="http://schemas.openxmlformats.org/officeDocument/2006/relationships/numbering" Target="/word/numbering.xml" Id="R1a46b3a9155d48da" /><Relationship Type="http://schemas.openxmlformats.org/officeDocument/2006/relationships/hyperlink" Target="https://meteor.aihw.gov.au/content/286919" TargetMode="External" Id="R5f957e9f3c9d41be" /><Relationship Type="http://schemas.openxmlformats.org/officeDocument/2006/relationships/hyperlink" Target="https://meteor.aihw.gov.au/content/394091" TargetMode="External" Id="R3ebd33a929824742" /><Relationship Type="http://schemas.openxmlformats.org/officeDocument/2006/relationships/hyperlink" Target="https://meteor.aihw.gov.au/content/291036" TargetMode="External" Id="R3ab12f2ea3394751" /><Relationship Type="http://schemas.openxmlformats.org/officeDocument/2006/relationships/hyperlink" Target="https://meteor.aihw.gov.au/content/394091" TargetMode="External" Id="Rdbb694d151d54be7" /><Relationship Type="http://schemas.openxmlformats.org/officeDocument/2006/relationships/hyperlink" Target="https://meteor.aihw.gov.au/content/303794" TargetMode="External" Id="Rf1cf3cce28084922" /><Relationship Type="http://schemas.openxmlformats.org/officeDocument/2006/relationships/hyperlink" Target="https://meteor.aihw.gov.au/content/394091" TargetMode="External" Id="R60724406fe874b60" /><Relationship Type="http://schemas.openxmlformats.org/officeDocument/2006/relationships/hyperlink" Target="https://meteor.aihw.gov.au/content/392703" TargetMode="External" Id="R8de705079a964314" /><Relationship Type="http://schemas.openxmlformats.org/officeDocument/2006/relationships/hyperlink" Target="https://meteor.aihw.gov.au/content/392708" TargetMode="External" Id="R17a2ad8eecc2416d" /><Relationship Type="http://schemas.openxmlformats.org/officeDocument/2006/relationships/hyperlink" Target="https://meteor.aihw.gov.au/content/392707" TargetMode="External" Id="R6fe1d249cfa44021" /><Relationship Type="http://schemas.openxmlformats.org/officeDocument/2006/relationships/hyperlink" Target="https://meteor.aihw.gov.au/content/392706" TargetMode="External" Id="R72c5e9ddf1a14863" /><Relationship Type="http://schemas.openxmlformats.org/officeDocument/2006/relationships/hyperlink" Target="https://meteor.aihw.gov.au/content/392705" TargetMode="External" Id="Ra5a344ed960b4b23" /><Relationship Type="http://schemas.openxmlformats.org/officeDocument/2006/relationships/hyperlink" Target="https://meteor.aihw.gov.au/content/392704" TargetMode="External" Id="R7299beb8ccf342f5" /><Relationship Type="http://schemas.openxmlformats.org/officeDocument/2006/relationships/hyperlink" Target="https://meteor.aihw.gov.au/content/392693" TargetMode="External" Id="R5adf4cd3e8b941cd" /><Relationship Type="http://schemas.openxmlformats.org/officeDocument/2006/relationships/hyperlink" Target="https://meteor.aihw.gov.au/content/392697" TargetMode="External" Id="R8b046cd9ee9548d0" /><Relationship Type="http://schemas.openxmlformats.org/officeDocument/2006/relationships/hyperlink" Target="https://meteor.aihw.gov.au/content/392696" TargetMode="External" Id="R30e20179d7b84073" /><Relationship Type="http://schemas.openxmlformats.org/officeDocument/2006/relationships/hyperlink" Target="https://meteor.aihw.gov.au/content/392695" TargetMode="External" Id="R46b7a108934741f4" /><Relationship Type="http://schemas.openxmlformats.org/officeDocument/2006/relationships/hyperlink" Target="https://meteor.aihw.gov.au/content/392694" TargetMode="External" Id="Rc56fb52b07f74ecc" /><Relationship Type="http://schemas.openxmlformats.org/officeDocument/2006/relationships/hyperlink" Target="https://meteor.aihw.gov.au/content/394091" TargetMode="External" Id="R5c4809014c054995" /><Relationship Type="http://schemas.openxmlformats.org/officeDocument/2006/relationships/hyperlink" Target="https://meteor.aihw.gov.au/content/246013" TargetMode="External" Id="Rebe680affa104a3b" /></Relationships>
</file>

<file path=word/_rels/header1.xml.rels>&#65279;<?xml version="1.0" encoding="utf-8"?><Relationships xmlns="http://schemas.openxmlformats.org/package/2006/relationships"><Relationship Type="http://schemas.openxmlformats.org/officeDocument/2006/relationships/image" Target="/media/image.png" Id="R9f81f4e3aa51426b" /></Relationships>
</file>