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fea6dae97947d9" /></Relationships>
</file>

<file path=word/document.xml><?xml version="1.0" encoding="utf-8"?>
<w:document xmlns:r="http://schemas.openxmlformats.org/officeDocument/2006/relationships" xmlns:w="http://schemas.openxmlformats.org/wordprocessingml/2006/main">
  <w:body>
    <w:p>
      <w:pPr>
        <w:pStyle w:val="Title"/>
      </w:pPr>
      <w:r>
        <w:t>National Disability Agreement: e(1)-Proportion of the potential population of people with disability who report a need for more formal assistance,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e(1)-Proportion of the potential population of people with disability who report a need for more formal assistance,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of people with disability who report a need for more formal assistance,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f16f5604645eb">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bd2e40d718df4de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potential population of people with disability aged 0-64 years who report a need for more formal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16093b246f44b5">
              <w:r>
                <w:rPr>
                  <w:rStyle w:val="Hyperlink"/>
                </w:rPr>
                <w:t xml:space="preserve">National Disability Agreement (2013)</w:t>
              </w:r>
            </w:hyperlink>
          </w:p>
          <w:p>
            <w:pPr>
              <w:pStyle w:val="registration-status"/>
              <w:spacing w:before="0" w:after="0"/>
            </w:pPr>
            <w:hyperlink w:history="true" r:id="Rdeeb0dda53464b5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bda7ba89962469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da92d0e405947f2">
              <w:r>
                <w:rPr>
                  <w:rStyle w:val="Hyperlink"/>
                </w:rPr>
                <w:t xml:space="preserve">People with disability achieve economic participation and social inclusion</w:t>
              </w:r>
            </w:hyperlink>
          </w:p>
          <w:p>
            <w:pPr>
              <w:pStyle w:val="registration-status"/>
              <w:spacing w:before="0" w:after="0"/>
            </w:pPr>
            <w:hyperlink w:history="true" r:id="Rb59c37c6d1ae41e8">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416b3df1d4d74167">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the potential population with a need for more formal assistance (including those who do not currently receive any assistance) divided by potential population (people aged 0-64 years) for the SDAC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persons aged 0–64 years in the potential population with a need for more formal assistance (including those who do not currently receive any assistance) and</w:t>
            </w:r>
          </w:p>
          <w:p>
            <w:pPr/>
            <w:r>
              <w:rPr>
                <w:rStyle w:val="row-content-rich-text"/>
              </w:rPr>
              <w:t xml:space="preserve">N = potential population (people aged 0–64 years) for the SDAC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the potential population with a need for more formal assistance (including those who do not currently receive any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b4b84fdde20844c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f36932505c3446a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Wheher has a need for more formal assistance</w:t>
            </w:r>
          </w:p>
          <w:p>
            <w:r>
              <w:rPr>
                <w:rStyle w:val="row-content"/>
                <w:b/>
              </w:rPr>
              <w:t xml:space="preserve">Data Source</w:t>
            </w:r>
          </w:p>
          <w:p>
            <w:hyperlink w:history="true" r:id="Rf609e719e2c94a9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ef84fa3f6874534">
              <w:r>
                <w:rPr>
                  <w:rStyle w:val="Hyperlink"/>
                </w:rPr>
                <w:t xml:space="preserve">Person—age, total years N[NN]</w:t>
              </w:r>
            </w:hyperlink>
          </w:p>
          <w:p>
            <w:r>
              <w:rPr>
                <w:rStyle w:val="row-content"/>
                <w:b/>
              </w:rPr>
              <w:t xml:space="preserve">Data Source</w:t>
            </w:r>
          </w:p>
          <w:p>
            <w:hyperlink w:history="true" r:id="Rca6e65bb8ead40d9">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(people aged 0–64 years) for the SDAC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0f192b6f5ae14a2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ae71dc528cb74a9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type</w:t>
            </w:r>
          </w:p>
          <w:p>
            <w:r>
              <w:rPr>
                <w:rStyle w:val="row-content"/>
                <w:b/>
              </w:rPr>
              <w:t xml:space="preserve">Data Source</w:t>
            </w:r>
          </w:p>
          <w:p>
            <w:hyperlink w:history="true" r:id="Rb8b67c88b2784a3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Main health condition</w:t>
            </w:r>
          </w:p>
          <w:p>
            <w:r>
              <w:rPr>
                <w:rStyle w:val="row-content"/>
                <w:b/>
              </w:rPr>
              <w:t xml:space="preserve">Data Source</w:t>
            </w:r>
          </w:p>
          <w:p>
            <w:hyperlink w:history="true" r:id="Rb48e2d4bff7e461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fd6165aa0a04e2a">
              <w:r>
                <w:rPr>
                  <w:rStyle w:val="Hyperlink"/>
                </w:rPr>
                <w:t xml:space="preserve">Person—age, total years N[NN]</w:t>
              </w:r>
            </w:hyperlink>
          </w:p>
          <w:p>
            <w:r>
              <w:rPr>
                <w:rStyle w:val="row-content"/>
                <w:b/>
              </w:rPr>
              <w:t xml:space="preserve">Data Source</w:t>
            </w:r>
          </w:p>
          <w:p>
            <w:hyperlink w:history="true" r:id="Rb8163a991800436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9e164b7155604933">
              <w:r>
                <w:rPr>
                  <w:rStyle w:val="Hyperlink"/>
                </w:rPr>
                <w:t xml:space="preserve">Person—extent of core activity limitation, disability flag code N</w:t>
              </w:r>
            </w:hyperlink>
          </w:p>
          <w:p>
            <w:r>
              <w:rPr>
                <w:rStyle w:val="row-content"/>
                <w:b/>
              </w:rPr>
              <w:t xml:space="preserve">Data Source</w:t>
            </w:r>
          </w:p>
          <w:p>
            <w:hyperlink w:history="true" r:id="R102da4ae22dc4aba">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 population, by State/Territory,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 (0–9, 10–14, 15–24, 25–34, 35–44, 45–54, 55–64, total 0–64 years)</w:t>
            </w:r>
          </w:p>
          <w:p>
            <w:pPr>
              <w:pStyle w:val="ListParagraph"/>
              <w:numPr>
                <w:ilvl w:val="0"/>
                <w:numId w:val="2"/>
              </w:numPr>
            </w:pPr>
            <w:r>
              <w:rPr>
                <w:rStyle w:val="row-content-rich-text"/>
              </w:rPr>
              <w:t xml:space="preserve">Remoteness area (Major Cities, Inner Regional, Outer Regional/Remote, total)</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95537b8d7b450a">
              <w:r>
                <w:rPr>
                  <w:rStyle w:val="Hyperlink"/>
                </w:rPr>
                <w:t xml:space="preserve">Person—Australian state/territory identifier, code N</w:t>
              </w:r>
            </w:hyperlink>
          </w:p>
          <w:p>
            <w:r>
              <w:rPr>
                <w:rStyle w:val="row-content"/>
                <w:b/>
              </w:rPr>
              <w:t xml:space="preserve">Data Source</w:t>
            </w:r>
          </w:p>
          <w:p>
            <w:hyperlink w:history="true" r:id="R483964240cd2435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9b91eca1746e4d7f">
              <w:r>
                <w:rPr>
                  <w:rStyle w:val="Hyperlink"/>
                </w:rPr>
                <w:t xml:space="preserve">Person—sex, code N</w:t>
              </w:r>
            </w:hyperlink>
          </w:p>
          <w:p>
            <w:r>
              <w:rPr>
                <w:rStyle w:val="row-content"/>
                <w:b/>
              </w:rPr>
              <w:t xml:space="preserve">Data Source</w:t>
            </w:r>
          </w:p>
          <w:p>
            <w:hyperlink w:history="true" r:id="R17f629f801ac435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4cc3c59bee0d4d7b">
              <w:r>
                <w:rPr>
                  <w:rStyle w:val="Hyperlink"/>
                </w:rPr>
                <w:t xml:space="preserve">Person—age, total years N[NN]</w:t>
              </w:r>
            </w:hyperlink>
          </w:p>
          <w:p>
            <w:r>
              <w:rPr>
                <w:rStyle w:val="row-content"/>
                <w:b/>
              </w:rPr>
              <w:t xml:space="preserve">Data Source</w:t>
            </w:r>
          </w:p>
          <w:p>
            <w:hyperlink w:history="true" r:id="R06583d04ed9e4e7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9c2c44db7b34371">
              <w:r>
                <w:rPr>
                  <w:rStyle w:val="Hyperlink"/>
                </w:rPr>
                <w:t xml:space="preserve">Person—country of birth, code (SACC 2008) NNNN</w:t>
              </w:r>
            </w:hyperlink>
          </w:p>
          <w:p>
            <w:r>
              <w:rPr>
                <w:rStyle w:val="row-content"/>
                <w:b/>
              </w:rPr>
              <w:t xml:space="preserve">Data Source</w:t>
            </w:r>
          </w:p>
          <w:p>
            <w:hyperlink w:history="true" r:id="R81365014bfa749e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248372790b44c33">
              <w:r>
                <w:rPr>
                  <w:rStyle w:val="Hyperlink"/>
                </w:rPr>
                <w:t xml:space="preserve">Person—geographic remoteness, classification (ASGC-RA) N</w:t>
              </w:r>
            </w:hyperlink>
          </w:p>
          <w:p>
            <w:r>
              <w:rPr>
                <w:rStyle w:val="row-content"/>
                <w:b/>
              </w:rPr>
              <w:t xml:space="preserve">Data Source</w:t>
            </w:r>
          </w:p>
          <w:p>
            <w:hyperlink w:history="true" r:id="R32af0861fce84b94">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 SDAC 2009 (2009 data is the baseline year).</w:t>
            </w:r>
          </w:p>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351fe17ccf4e5f">
              <w:r>
                <w:rPr>
                  <w:rStyle w:val="Hyperlink"/>
                </w:rPr>
                <w:t xml:space="preserve">Autonomy and participation</w:t>
              </w:r>
            </w:hyperlink>
          </w:p>
          <w:p>
            <w:pPr>
              <w:pStyle w:val="ListParagraph"/>
              <w:numPr>
                <w:ilvl w:val="0"/>
                <w:numId w:val="3"/>
              </w:numPr>
            </w:pPr>
            <w:hyperlink w:history="true" r:id="Rd73ffa260b924b38">
              <w:r>
                <w:rPr>
                  <w:rStyle w:val="Hyperlink"/>
                </w:rPr>
                <w:t xml:space="preserve">Economic resources and security</w:t>
              </w:r>
            </w:hyperlink>
            <w:r>
              <w:br/>
            </w:r>
            <w:r>
              <w:rPr>
                <w:rStyle w:val="row-content"/>
              </w:rPr>
              <w:t xml:space="preserve"> </w:t>
            </w:r>
          </w:p>
          <w:p>
            <w:pPr>
              <w:pStyle w:val="ListParagraph"/>
              <w:numPr>
                <w:ilvl w:val="0"/>
                <w:numId w:val="3"/>
              </w:numPr>
            </w:pPr>
            <w:hyperlink w:history="true" r:id="R02dd4ad95ac44e9a">
              <w:r>
                <w:rPr>
                  <w:rStyle w:val="Hyperlink"/>
                </w:rPr>
                <w:t xml:space="preserve">Education and knowledge</w:t>
              </w:r>
            </w:hyperlink>
            <w:r>
              <w:br/>
            </w:r>
            <w:r>
              <w:rPr>
                <w:rStyle w:val="row-content"/>
              </w:rPr>
              <w:t xml:space="preserve"> </w:t>
            </w:r>
          </w:p>
          <w:p>
            <w:pPr>
              <w:pStyle w:val="ListParagraph"/>
              <w:numPr>
                <w:ilvl w:val="0"/>
                <w:numId w:val="3"/>
              </w:numPr>
            </w:pPr>
            <w:hyperlink w:history="true" r:id="R4fdcb057460244e1">
              <w:r>
                <w:rPr>
                  <w:rStyle w:val="Hyperlink"/>
                </w:rPr>
                <w:t xml:space="preserve">Employment and labour force participation</w:t>
              </w:r>
            </w:hyperlink>
            <w:r>
              <w:br/>
            </w:r>
            <w:r>
              <w:rPr>
                <w:rStyle w:val="row-content"/>
              </w:rPr>
              <w:t xml:space="preserve"> </w:t>
            </w:r>
          </w:p>
          <w:p>
            <w:pPr>
              <w:pStyle w:val="ListParagraph"/>
              <w:numPr>
                <w:ilvl w:val="0"/>
                <w:numId w:val="3"/>
              </w:numPr>
            </w:pPr>
            <w:hyperlink w:history="true" r:id="Ra241955a24384d41">
              <w:r>
                <w:rPr>
                  <w:rStyle w:val="Hyperlink"/>
                </w:rPr>
                <w:t xml:space="preserve">Recreation and leisure</w:t>
              </w:r>
            </w:hyperlink>
            <w:r>
              <w:br/>
            </w:r>
            <w:r>
              <w:rPr>
                <w:rStyle w:val="row-content"/>
              </w:rPr>
              <w:t xml:space="preserve"> </w:t>
            </w:r>
          </w:p>
          <w:p>
            <w:pPr>
              <w:pStyle w:val="ListParagraph"/>
              <w:numPr>
                <w:ilvl w:val="0"/>
                <w:numId w:val="3"/>
              </w:numPr>
            </w:pPr>
            <w:hyperlink w:history="true" r:id="Rd1dfb9c59879418e">
              <w:r>
                <w:rPr>
                  <w:rStyle w:val="Hyperlink"/>
                </w:rPr>
                <w:t xml:space="preserve">Transport and communication</w:t>
              </w:r>
            </w:hyperlink>
            <w:r>
              <w:br/>
            </w:r>
            <w:r>
              <w:rPr>
                <w:rStyle w:val="row-content"/>
              </w:rPr>
              <w:t xml:space="preserve"> </w:t>
            </w:r>
          </w:p>
          <w:p>
            <w:r>
              <w:br/>
            </w:r>
            <w:hyperlink w:history="true" r:id="R2e23be6ab0c94971">
              <w:r>
                <w:rPr>
                  <w:rStyle w:val="Hyperlink"/>
                </w:rPr>
                <w:t xml:space="preserve">Social cohesion</w:t>
              </w:r>
            </w:hyperlink>
          </w:p>
          <w:p>
            <w:pPr>
              <w:pStyle w:val="ListParagraph"/>
              <w:numPr>
                <w:ilvl w:val="0"/>
                <w:numId w:val="4"/>
              </w:numPr>
            </w:pPr>
            <w:hyperlink w:history="true" r:id="R57e12ee7f9b34acd">
              <w:r>
                <w:rPr>
                  <w:rStyle w:val="Hyperlink"/>
                </w:rPr>
                <w:t xml:space="preserve">Community and civic engagement</w:t>
              </w:r>
            </w:hyperlink>
            <w:r>
              <w:br/>
            </w:r>
            <w:r>
              <w:rPr>
                <w:rStyle w:val="row-content"/>
              </w:rPr>
              <w:t xml:space="preserve"> </w:t>
            </w:r>
          </w:p>
          <w:p>
            <w:pPr>
              <w:pStyle w:val="ListParagraph"/>
              <w:numPr>
                <w:ilvl w:val="0"/>
                <w:numId w:val="4"/>
              </w:numPr>
            </w:pPr>
            <w:hyperlink w:history="true" r:id="Ra35ed3df9c7640d4">
              <w:r>
                <w:rPr>
                  <w:rStyle w:val="Hyperlink"/>
                </w:rPr>
                <w:t xml:space="preserve">Family formation and functioning</w:t>
              </w:r>
            </w:hyperlink>
            <w:r>
              <w:br/>
            </w:r>
            <w:r>
              <w:rPr>
                <w:rStyle w:val="row-content"/>
              </w:rPr>
              <w:t xml:space="preserve"> </w:t>
            </w:r>
          </w:p>
          <w:p>
            <w:pPr>
              <w:pStyle w:val="ListParagraph"/>
              <w:numPr>
                <w:ilvl w:val="0"/>
                <w:numId w:val="4"/>
              </w:numPr>
            </w:pPr>
            <w:hyperlink w:history="true" r:id="R1df945ee094c4137">
              <w:r>
                <w:rPr>
                  <w:rStyle w:val="Hyperlink"/>
                </w:rPr>
                <w:t xml:space="preserve">Social and support networks</w:t>
              </w:r>
            </w:hyperlink>
            <w:r>
              <w:br/>
            </w:r>
            <w:r>
              <w:rPr>
                <w:rStyle w:val="row-content"/>
              </w:rPr>
              <w:t xml:space="preserve"> </w:t>
            </w:r>
          </w:p>
          <w:p>
            <w:pPr>
              <w:pStyle w:val="ListParagraph"/>
              <w:numPr>
                <w:ilvl w:val="0"/>
                <w:numId w:val="4"/>
              </w:numPr>
            </w:pPr>
            <w:hyperlink w:history="true" r:id="R72a43db32b1f4a62">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e08fb9c2ae46f8">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benchmark (b): between 2009 and 2018, there will be a five percentage point national decrease in the proportion of people with disability who report a need for more formal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new indicator incorporates indicator (d) from the previous NDA (no data available) and indicator (e), measure 3. Data are required to be backcast for 2009 due to a revised method of calculating the potential population which affects the numerator and denominator.</w:t>
            </w:r>
          </w:p>
          <w:p>
            <w:pPr/>
            <w:r>
              <w:rPr>
                <w:rStyle w:val="row-content-rich-text"/>
              </w:rPr>
              <w:t xml:space="preserve">SDAC does not collect information on need for more formal assistance for persons in cared accommodation. Data are available for private dwelling and non-cared accommodation special dwellings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f5df65b0dd43b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bc663ddcb14be4">
              <w:r>
                <w:rPr>
                  <w:rStyle w:val="Hyperlink"/>
                </w:rPr>
                <w:t xml:space="preserve">National Disability Agreement: e(3)-Proportion of potential population expressing unmet demand for disability support services, 2012</w:t>
              </w:r>
            </w:hyperlink>
          </w:p>
          <w:p>
            <w:pPr>
              <w:pStyle w:val="registration-status"/>
              <w:spacing w:before="0" w:after="0"/>
            </w:pPr>
            <w:hyperlink w:history="true" r:id="R106094b8c3ad4d01">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884fdd9cbe2d42b7">
              <w:r>
                <w:rPr>
                  <w:rStyle w:val="Hyperlink"/>
                </w:rPr>
                <w:t xml:space="preserve">National Disability Agreement: d-Proportion of people with disability who are satisfied with the range of disability service options and quality of support received, 2012</w:t>
              </w:r>
            </w:hyperlink>
          </w:p>
          <w:p>
            <w:pPr>
              <w:pStyle w:val="registration-status"/>
              <w:spacing w:before="0" w:after="0"/>
            </w:pPr>
            <w:hyperlink w:history="true" r:id="R356c1c5c6d5e497f">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c8dc975649fa4cee">
              <w:r>
                <w:rPr>
                  <w:rStyle w:val="Hyperlink"/>
                </w:rPr>
                <w:t xml:space="preserve">National Disability Agreement: e(1)-Proportion of potential population expressing unmet demand for disability support services, 2012</w:t>
              </w:r>
            </w:hyperlink>
          </w:p>
          <w:p>
            <w:pPr>
              <w:pStyle w:val="registration-status"/>
              <w:spacing w:before="0" w:after="0"/>
            </w:pPr>
            <w:hyperlink w:history="true" r:id="R2fa47be453294aa9">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a8e2335b6ba049d6">
              <w:r>
                <w:rPr>
                  <w:rStyle w:val="Hyperlink"/>
                </w:rPr>
                <w:t xml:space="preserve">National Disability Agreement: e(2)-Proportion of potential population expressing unmet demand for disability support services, 2012</w:t>
              </w:r>
            </w:hyperlink>
          </w:p>
          <w:p>
            <w:pPr>
              <w:pStyle w:val="registration-status"/>
              <w:spacing w:before="0" w:after="0"/>
            </w:pPr>
            <w:hyperlink w:history="true" r:id="R4913af1ccafc4136">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c4ea292b1f54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491943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e83e80a02f48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ea292b1f544a9d" /><Relationship Type="http://schemas.openxmlformats.org/officeDocument/2006/relationships/header" Target="/word/header1.xml" Id="R9b3711959f5c4847" /><Relationship Type="http://schemas.openxmlformats.org/officeDocument/2006/relationships/settings" Target="/word/settings.xml" Id="R926dded20b8648be" /><Relationship Type="http://schemas.openxmlformats.org/officeDocument/2006/relationships/styles" Target="/word/styles.xml" Id="Rf6ee69ab415b46e7" /><Relationship Type="http://schemas.openxmlformats.org/officeDocument/2006/relationships/numbering" Target="/word/numbering.xml" Id="R41c8eca1484c4206" /><Relationship Type="http://schemas.openxmlformats.org/officeDocument/2006/relationships/hyperlink" Target="https://meteor.aihw.gov.au/RegistrationAuthority/1" TargetMode="External" Id="Ra34f16f5604645eb" /><Relationship Type="http://schemas.openxmlformats.org/officeDocument/2006/relationships/hyperlink" Target="https://meteor.aihw.gov.au/RegistrationAuthority/16" TargetMode="External" Id="Rbd2e40d718df4de4" /><Relationship Type="http://schemas.openxmlformats.org/officeDocument/2006/relationships/hyperlink" Target="https://meteor.aihw.gov.au/content/491921" TargetMode="External" Id="R7b16093b246f44b5" /><Relationship Type="http://schemas.openxmlformats.org/officeDocument/2006/relationships/hyperlink" Target="https://meteor.aihw.gov.au/RegistrationAuthority/1" TargetMode="External" Id="Rdeeb0dda53464b5f" /><Relationship Type="http://schemas.openxmlformats.org/officeDocument/2006/relationships/hyperlink" Target="https://meteor.aihw.gov.au/RegistrationAuthority/16" TargetMode="External" Id="Rbbda7ba899624698" /><Relationship Type="http://schemas.openxmlformats.org/officeDocument/2006/relationships/hyperlink" Target="https://meteor.aihw.gov.au/content/393821" TargetMode="External" Id="R1da92d0e405947f2" /><Relationship Type="http://schemas.openxmlformats.org/officeDocument/2006/relationships/hyperlink" Target="https://meteor.aihw.gov.au/RegistrationAuthority/1" TargetMode="External" Id="Rb59c37c6d1ae41e8" /><Relationship Type="http://schemas.openxmlformats.org/officeDocument/2006/relationships/hyperlink" Target="https://meteor.aihw.gov.au/RegistrationAuthority/16" TargetMode="External" Id="R416b3df1d4d74167" /><Relationship Type="http://schemas.openxmlformats.org/officeDocument/2006/relationships/hyperlink" Target="https://meteor.aihw.gov.au/content/445288" TargetMode="External" Id="Rb4b84fdde20844cd" /><Relationship Type="http://schemas.openxmlformats.org/officeDocument/2006/relationships/hyperlink" Target="https://meteor.aihw.gov.au/content/445288" TargetMode="External" Id="Rf36932505c3446ac" /><Relationship Type="http://schemas.openxmlformats.org/officeDocument/2006/relationships/hyperlink" Target="https://meteor.aihw.gov.au/content/445288" TargetMode="External" Id="Rf609e719e2c94a95" /><Relationship Type="http://schemas.openxmlformats.org/officeDocument/2006/relationships/hyperlink" Target="https://meteor.aihw.gov.au/content/303794" TargetMode="External" Id="R7ef84fa3f6874534" /><Relationship Type="http://schemas.openxmlformats.org/officeDocument/2006/relationships/hyperlink" Target="https://meteor.aihw.gov.au/content/445288" TargetMode="External" Id="Rca6e65bb8ead40d9" /><Relationship Type="http://schemas.openxmlformats.org/officeDocument/2006/relationships/hyperlink" Target="https://meteor.aihw.gov.au/content/445288" TargetMode="External" Id="R0f192b6f5ae14a20" /><Relationship Type="http://schemas.openxmlformats.org/officeDocument/2006/relationships/hyperlink" Target="https://meteor.aihw.gov.au/content/445288" TargetMode="External" Id="Rae71dc528cb74a9b" /><Relationship Type="http://schemas.openxmlformats.org/officeDocument/2006/relationships/hyperlink" Target="https://meteor.aihw.gov.au/content/445288" TargetMode="External" Id="Rb8b67c88b2784a32" /><Relationship Type="http://schemas.openxmlformats.org/officeDocument/2006/relationships/hyperlink" Target="https://meteor.aihw.gov.au/content/445288" TargetMode="External" Id="Rb48e2d4bff7e4616" /><Relationship Type="http://schemas.openxmlformats.org/officeDocument/2006/relationships/hyperlink" Target="https://meteor.aihw.gov.au/content/303794" TargetMode="External" Id="R7fd6165aa0a04e2a" /><Relationship Type="http://schemas.openxmlformats.org/officeDocument/2006/relationships/hyperlink" Target="https://meteor.aihw.gov.au/content/445288" TargetMode="External" Id="Rb8163a991800436d" /><Relationship Type="http://schemas.openxmlformats.org/officeDocument/2006/relationships/hyperlink" Target="https://meteor.aihw.gov.au/content/541585" TargetMode="External" Id="R9e164b7155604933" /><Relationship Type="http://schemas.openxmlformats.org/officeDocument/2006/relationships/hyperlink" Target="https://meteor.aihw.gov.au/content/445288" TargetMode="External" Id="R102da4ae22dc4aba" /><Relationship Type="http://schemas.openxmlformats.org/officeDocument/2006/relationships/hyperlink" Target="https://meteor.aihw.gov.au/content/286919" TargetMode="External" Id="Rb495537b8d7b450a" /><Relationship Type="http://schemas.openxmlformats.org/officeDocument/2006/relationships/hyperlink" Target="https://meteor.aihw.gov.au/content/445288" TargetMode="External" Id="R483964240cd24357" /><Relationship Type="http://schemas.openxmlformats.org/officeDocument/2006/relationships/hyperlink" Target="https://meteor.aihw.gov.au/content/287316" TargetMode="External" Id="R9b91eca1746e4d7f" /><Relationship Type="http://schemas.openxmlformats.org/officeDocument/2006/relationships/hyperlink" Target="https://meteor.aihw.gov.au/content/445288" TargetMode="External" Id="R17f629f801ac4359" /><Relationship Type="http://schemas.openxmlformats.org/officeDocument/2006/relationships/hyperlink" Target="https://meteor.aihw.gov.au/content/303794" TargetMode="External" Id="R4cc3c59bee0d4d7b" /><Relationship Type="http://schemas.openxmlformats.org/officeDocument/2006/relationships/hyperlink" Target="https://meteor.aihw.gov.au/content/445288" TargetMode="External" Id="R06583d04ed9e4e7b" /><Relationship Type="http://schemas.openxmlformats.org/officeDocument/2006/relationships/hyperlink" Target="https://meteor.aihw.gov.au/content/370943" TargetMode="External" Id="R69c2c44db7b34371" /><Relationship Type="http://schemas.openxmlformats.org/officeDocument/2006/relationships/hyperlink" Target="https://meteor.aihw.gov.au/content/445288" TargetMode="External" Id="R81365014bfa749ea" /><Relationship Type="http://schemas.openxmlformats.org/officeDocument/2006/relationships/hyperlink" Target="https://meteor.aihw.gov.au/content/489826" TargetMode="External" Id="Rc248372790b44c33" /><Relationship Type="http://schemas.openxmlformats.org/officeDocument/2006/relationships/hyperlink" Target="https://meteor.aihw.gov.au/content/445288" TargetMode="External" Id="R32af0861fce84b94" /><Relationship Type="http://schemas.openxmlformats.org/officeDocument/2006/relationships/hyperlink" Target="https://meteor.aihw.gov.au/content/392703" TargetMode="External" Id="R61351fe17ccf4e5f" /><Relationship Type="http://schemas.openxmlformats.org/officeDocument/2006/relationships/hyperlink" Target="https://meteor.aihw.gov.au/content/392708" TargetMode="External" Id="Rd73ffa260b924b38" /><Relationship Type="http://schemas.openxmlformats.org/officeDocument/2006/relationships/hyperlink" Target="https://meteor.aihw.gov.au/content/392707" TargetMode="External" Id="R02dd4ad95ac44e9a" /><Relationship Type="http://schemas.openxmlformats.org/officeDocument/2006/relationships/hyperlink" Target="https://meteor.aihw.gov.au/content/392706" TargetMode="External" Id="R4fdcb057460244e1" /><Relationship Type="http://schemas.openxmlformats.org/officeDocument/2006/relationships/hyperlink" Target="https://meteor.aihw.gov.au/content/392705" TargetMode="External" Id="Ra241955a24384d41" /><Relationship Type="http://schemas.openxmlformats.org/officeDocument/2006/relationships/hyperlink" Target="https://meteor.aihw.gov.au/content/392704" TargetMode="External" Id="Rd1dfb9c59879418e" /><Relationship Type="http://schemas.openxmlformats.org/officeDocument/2006/relationships/hyperlink" Target="https://meteor.aihw.gov.au/content/392693" TargetMode="External" Id="R2e23be6ab0c94971" /><Relationship Type="http://schemas.openxmlformats.org/officeDocument/2006/relationships/hyperlink" Target="https://meteor.aihw.gov.au/content/392697" TargetMode="External" Id="R57e12ee7f9b34acd" /><Relationship Type="http://schemas.openxmlformats.org/officeDocument/2006/relationships/hyperlink" Target="https://meteor.aihw.gov.au/content/392696" TargetMode="External" Id="Ra35ed3df9c7640d4" /><Relationship Type="http://schemas.openxmlformats.org/officeDocument/2006/relationships/hyperlink" Target="https://meteor.aihw.gov.au/content/392695" TargetMode="External" Id="R1df945ee094c4137" /><Relationship Type="http://schemas.openxmlformats.org/officeDocument/2006/relationships/hyperlink" Target="https://meteor.aihw.gov.au/content/392694" TargetMode="External" Id="R72a43db32b1f4a62" /><Relationship Type="http://schemas.openxmlformats.org/officeDocument/2006/relationships/hyperlink" Target="https://meteor.aihw.gov.au/content/445288" TargetMode="External" Id="R92e08fb9c2ae46f8" /><Relationship Type="http://schemas.openxmlformats.org/officeDocument/2006/relationships/hyperlink" Target="https://meteor.aihw.gov.au/content/246013" TargetMode="External" Id="Ra0f5df65b0dd43bd" /><Relationship Type="http://schemas.openxmlformats.org/officeDocument/2006/relationships/hyperlink" Target="https://meteor.aihw.gov.au/content/467941" TargetMode="External" Id="R50bc663ddcb14be4" /><Relationship Type="http://schemas.openxmlformats.org/officeDocument/2006/relationships/hyperlink" Target="https://meteor.aihw.gov.au/RegistrationAuthority/1" TargetMode="External" Id="R106094b8c3ad4d01" /><Relationship Type="http://schemas.openxmlformats.org/officeDocument/2006/relationships/hyperlink" Target="https://meteor.aihw.gov.au/content/467934" TargetMode="External" Id="R884fdd9cbe2d42b7" /><Relationship Type="http://schemas.openxmlformats.org/officeDocument/2006/relationships/hyperlink" Target="https://meteor.aihw.gov.au/RegistrationAuthority/1" TargetMode="External" Id="R356c1c5c6d5e497f" /><Relationship Type="http://schemas.openxmlformats.org/officeDocument/2006/relationships/hyperlink" Target="https://meteor.aihw.gov.au/content/467936" TargetMode="External" Id="Rc8dc975649fa4cee" /><Relationship Type="http://schemas.openxmlformats.org/officeDocument/2006/relationships/hyperlink" Target="https://meteor.aihw.gov.au/RegistrationAuthority/1" TargetMode="External" Id="R2fa47be453294aa9" /><Relationship Type="http://schemas.openxmlformats.org/officeDocument/2006/relationships/hyperlink" Target="https://meteor.aihw.gov.au/content/467938" TargetMode="External" Id="Ra8e2335b6ba049d6" /><Relationship Type="http://schemas.openxmlformats.org/officeDocument/2006/relationships/hyperlink" Target="https://meteor.aihw.gov.au/RegistrationAuthority/1" TargetMode="External" Id="R4913af1ccafc4136" /></Relationships>
</file>

<file path=word/_rels/header1.xml.rels>&#65279;<?xml version="1.0" encoding="utf-8"?><Relationships xmlns="http://schemas.openxmlformats.org/package/2006/relationships"><Relationship Type="http://schemas.openxmlformats.org/officeDocument/2006/relationships/image" Target="/media/image.png" Id="R32e83e80a02f483c" /></Relationships>
</file>