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649b0fae1740d8" /></Relationships>
</file>

<file path=word/document.xml><?xml version="1.0" encoding="utf-8"?>
<w:document xmlns:r="http://schemas.openxmlformats.org/officeDocument/2006/relationships" xmlns:w="http://schemas.openxmlformats.org/wordprocessingml/2006/main">
  <w:body>
    <w:p>
      <w:pPr>
        <w:pStyle w:val="Title"/>
      </w:pPr>
      <w:r>
        <w:t>Perinatal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2013-14</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308712c3c05481f">
                    <w:r>
                      <w:rPr>
                        <w:rStyle w:val="Hyperlink"/>
                      </w:rPr>
                      <w:t xml:space="preserve">Anaesthesia administered indicator</w:t>
                    </w:r>
                  </w:hyperlink>
                </w:p>
              </w:tc>
              <w:tc>
                <w:tcPr>
                  <w:vAlign w:val="top"/>
                </w:tcPr>
                <w:p>
                  <w:r>
                    <w:t xml:space="preserve">495466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6d687cb8d75a4ba5">
                    <w:r>
                      <w:rPr>
                        <w:rStyle w:val="Hyperlink"/>
                      </w:rPr>
                      <w:t xml:space="preserve">Analgesia administered indicator</w:t>
                    </w:r>
                  </w:hyperlink>
                </w:p>
              </w:tc>
              <w:tc>
                <w:tcPr>
                  <w:vAlign w:val="top"/>
                </w:tcPr>
                <w:p>
                  <w:r>
                    <w:t xml:space="preserve">495381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ad579316656c40c9">
                    <w:r>
                      <w:rPr>
                        <w:rStyle w:val="Hyperlink"/>
                      </w:rPr>
                      <w:t xml:space="preserve">Method of birth</w:t>
                    </w:r>
                  </w:hyperlink>
                </w:p>
              </w:tc>
              <w:tc>
                <w:tcPr>
                  <w:vAlign w:val="top"/>
                </w:tcPr>
                <w:p>
                  <w:r>
                    <w:t xml:space="preserve">295349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 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ac8c35019a8480d">
                    <w:r>
                      <w:rPr>
                        <w:rStyle w:val="Hyperlink"/>
                      </w:rPr>
                      <w:t xml:space="preserve">Birth plurality</w:t>
                    </w:r>
                  </w:hyperlink>
                </w:p>
              </w:tc>
              <w:tc>
                <w:tcPr>
                  <w:vAlign w:val="top"/>
                </w:tcPr>
                <w:p>
                  <w:r>
                    <w:t xml:space="preserve">269994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c69330ee036940f8">
                    <w:r>
                      <w:rPr>
                        <w:rStyle w:val="Hyperlink"/>
                      </w:rPr>
                      <w:t xml:space="preserve">Presentation at birth</w:t>
                    </w:r>
                  </w:hyperlink>
                </w:p>
              </w:tc>
              <w:tc>
                <w:tcPr>
                  <w:vAlign w:val="top"/>
                </w:tcPr>
                <w:p>
                  <w:r>
                    <w:t xml:space="preserve">299992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85f1b0945e1415b">
                    <w:r>
                      <w:rPr>
                        <w:rStyle w:val="Hyperlink"/>
                      </w:rPr>
                      <w:t xml:space="preserve">Onset of labour</w:t>
                    </w:r>
                  </w:hyperlink>
                </w:p>
              </w:tc>
              <w:tc>
                <w:tcPr>
                  <w:vAlign w:val="top"/>
                </w:tcPr>
                <w:p>
                  <w:r>
                    <w:t xml:space="preserve">269942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fdc5586a4cf64fab">
                    <w:r>
                      <w:rPr>
                        <w:rStyle w:val="Hyperlink"/>
                      </w:rPr>
                      <w:t xml:space="preserve">Actual place of birth</w:t>
                    </w:r>
                  </w:hyperlink>
                </w:p>
              </w:tc>
              <w:tc>
                <w:tcPr>
                  <w:vAlign w:val="top"/>
                </w:tcPr>
                <w:p>
                  <w:r>
                    <w:t xml:space="preserve">269937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7dc056474856413c">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c18a07eec0604378">
                    <w:r>
                      <w:rPr>
                        <w:rStyle w:val="Hyperlink"/>
                      </w:rPr>
                      <w:t xml:space="preserve">Type of anaesthesia administered during a birth event</w:t>
                    </w:r>
                  </w:hyperlink>
                </w:p>
              </w:tc>
              <w:tc>
                <w:tcPr>
                  <w:vAlign w:val="top"/>
                </w:tcPr>
                <w:p>
                  <w:r>
                    <w:t xml:space="preserve">422383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Local anaesthetic to perineum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Pudendal block</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General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anaesthesia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affea7951d849ed">
                    <w:r>
                      <w:rPr>
                        <w:rStyle w:val="Hyperlink"/>
                      </w:rPr>
                      <w:t xml:space="preserve">Type of analgesia administered during a birth event</w:t>
                    </w:r>
                  </w:hyperlink>
                </w:p>
              </w:tc>
              <w:tc>
                <w:tcPr>
                  <w:vAlign w:val="top"/>
                </w:tcPr>
                <w:p>
                  <w:r>
                    <w:t xml:space="preserve">471867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Nitrous oxide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Epidural or caudal block</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Spinal block</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Systemic opioids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Combined spinal-epidural block</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analgesia</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33f3b12883740b5">
                    <w:r>
                      <w:rPr>
                        <w:rStyle w:val="Hyperlink"/>
                      </w:rPr>
                      <w:t xml:space="preserve">Apgar score at 5 minutes</w:t>
                    </w:r>
                  </w:hyperlink>
                </w:p>
              </w:tc>
              <w:tc>
                <w:tcPr>
                  <w:vAlign w:val="top"/>
                </w:tcPr>
                <w:p>
                  <w:r>
                    <w:t xml:space="preserve">289360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7752058a6d34ba9">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2abc956d4abf4853">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52aaba61a9d44654">
                    <w:r>
                      <w:rPr>
                        <w:rStyle w:val="Hyperlink"/>
                      </w:rPr>
                      <w:t xml:space="preserve">Infant weight, neonate, stillborn</w:t>
                    </w:r>
                  </w:hyperlink>
                </w:p>
              </w:tc>
              <w:tc>
                <w:tcPr>
                  <w:vAlign w:val="top"/>
                </w:tcPr>
                <w:p>
                  <w:r>
                    <w:t xml:space="preserve">269938</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b8f2e58ed7214acc">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1ad72cbe95044f18">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2f937bdf0a9c485d">
                    <w:r>
                      <w:rPr>
                        <w:rStyle w:val="Hyperlink"/>
                      </w:rPr>
                      <w:t xml:space="preserve">Postpartum perineal status</w:t>
                    </w:r>
                  </w:hyperlink>
                </w:p>
              </w:tc>
              <w:tc>
                <w:tcPr>
                  <w:vAlign w:val="top"/>
                </w:tcPr>
                <w:p>
                  <w:r>
                    <w:t xml:space="preserve">423659</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Intact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1st degree laceration/vaginal graze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2nd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3rd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Episiotomy</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4th degree laceration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perineal laceration, rupture or tear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ac68d9f43ce4db6">
                    <w:r>
                      <w:rPr>
                        <w:rStyle w:val="Hyperlink"/>
                      </w:rPr>
                      <w:t xml:space="preserve">Number of tobacco cigarettes smoked per day after 20 weeks of pregnancy</w:t>
                    </w:r>
                  </w:hyperlink>
                </w:p>
              </w:tc>
              <w:tc>
                <w:tcPr>
                  <w:vAlign w:val="top"/>
                </w:tcPr>
                <w:p>
                  <w:r>
                    <w:t xml:space="preserve">365445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3a659eb20c864db8">
                    <w:r>
                      <w:rPr>
                        <w:rStyle w:val="Hyperlink"/>
                      </w:rPr>
                      <w:t xml:space="preserve">Tobacco smoking indicator, after 20 weeks of pregnancy </w:t>
                    </w:r>
                  </w:hyperlink>
                </w:p>
              </w:tc>
              <w:tc>
                <w:tcPr>
                  <w:vAlign w:val="top"/>
                </w:tcPr>
                <w:p>
                  <w:r>
                    <w:t xml:space="preserve">365417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b1b23bd4a9f464e">
                    <w:r>
                      <w:rPr>
                        <w:rStyle w:val="Hyperlink"/>
                      </w:rPr>
                      <w:t xml:space="preserve">Tobacco smoking indicator, first 20 weeks of pregnancy </w:t>
                    </w:r>
                  </w:hyperlink>
                </w:p>
              </w:tc>
              <w:tc>
                <w:tcPr>
                  <w:vAlign w:val="top"/>
                </w:tcPr>
                <w:p>
                  <w:r>
                    <w:t xml:space="preserve">365404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6ea636bea574512">
                    <w:r>
                      <w:rPr>
                        <w:rStyle w:val="Hyperlink"/>
                      </w:rPr>
                      <w:t xml:space="preserve">Antenatal care visits</w:t>
                    </w:r>
                  </w:hyperlink>
                </w:p>
              </w:tc>
              <w:tc>
                <w:tcPr>
                  <w:vAlign w:val="top"/>
                </w:tcPr>
                <w:p>
                  <w:r>
                    <w:t xml:space="preserve">423828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0e04a33a4c1460c">
                    <w:r>
                      <w:rPr>
                        <w:rStyle w:val="Hyperlink"/>
                      </w:rPr>
                      <w:t xml:space="preserve">Area of usual residence (SA2)</w:t>
                    </w:r>
                  </w:hyperlink>
                </w:p>
              </w:tc>
              <w:tc>
                <w:tcPr>
                  <w:vAlign w:val="top"/>
                </w:tcPr>
                <w:p>
                  <w:r>
                    <w:t xml:space="preserve">469909</w:t>
                  </w:r>
                </w:p>
              </w:tc>
              <w:tc>
                <w:tcPr>
                  <w:vAlign w:val="top"/>
                </w:tcPr>
                <w:p>
                  <w:r>
                    <w:t xml:space="preserve">String
[9]</w:t>
                  </w:r>
                </w:p>
              </w:tc>
              <w:tc>
                <w:tcPr>
                  <w:vAlign w:val="top"/>
                </w:tcPr>
                <w:p>
                  <w:r>
                    <w:t xml:space="preserve">N(9)</w:t>
                  </w:r>
                  <w:r>
                    <w:br/>
                  </w:r>
                  <w:r>
                    <w:t xml:space="preserve">A code set representing a medium-sized area built from whole Statistical areas level 1 (SA1s). The aim of Statistical areas level 2 (SA2s) is to represent a community that interacts together socially and economically.</w:t>
                  </w:r>
                </w:p>
              </w:tc>
            </w:tr>
            <w:tr>
              <w:trPr/>
              <w:tc>
                <w:tcPr>
                  <w:tcMar>
                    <w:right w:w="29" w:type="dxa"/>
                  </w:tcMar>
                  <w:vAlign w:val="top"/>
                </w:tcPr>
                <w:p>
                  <w:pPr>
                    <w:keepNext/>
                    <w:jc w:val="center"/>
                  </w:pPr>
                  <w:r>
                    <w:t xml:space="preserve">-</w:t>
                  </w:r>
                </w:p>
              </w:tc>
              <w:tc>
                <w:tcPr>
                  <w:tcMar/>
                  <w:vAlign w:val="top"/>
                </w:tcPr>
                <w:p>
                  <w:hyperlink w:history="true" r:id="R87256dba90f94d5d">
                    <w:r>
                      <w:rPr>
                        <w:rStyle w:val="Hyperlink"/>
                      </w:rPr>
                      <w:t xml:space="preserve">Country of birth</w:t>
                    </w:r>
                  </w:hyperlink>
                </w:p>
              </w:tc>
              <w:tc>
                <w:tcPr>
                  <w:vAlign w:val="top"/>
                </w:tcPr>
                <w:p>
                  <w:r>
                    <w:t xml:space="preserve">459973</w:t>
                  </w:r>
                </w:p>
              </w:tc>
              <w:tc>
                <w:tcPr>
                  <w:vAlign w:val="top"/>
                </w:tcPr>
                <w:p>
                  <w:r>
                    <w:t xml:space="preserve">Number
[4]</w:t>
                  </w:r>
                </w:p>
              </w:tc>
              <w:tc>
                <w:tcPr>
                  <w:vAlign w:val="top"/>
                </w:tcPr>
                <w:p>
                  <w:r>
                    <w:t xml:space="preserve">NNNN</w:t>
                  </w:r>
                  <w:r>
                    <w:br/>
                  </w:r>
                </w:p>
                <w:p>
                  <w:r>
                    <w:t xml:space="preserve">The Standard Australian Classification of Countries (SACC 2011) code set representing a country.</w:t>
                  </w:r>
                </w:p>
              </w:tc>
            </w:tr>
            <w:tr>
              <w:trPr/>
              <w:tc>
                <w:tcPr>
                  <w:tcMar>
                    <w:right w:w="29" w:type="dxa"/>
                  </w:tcMar>
                  <w:vAlign w:val="top"/>
                </w:tcPr>
                <w:p>
                  <w:pPr>
                    <w:keepNext/>
                    <w:jc w:val="center"/>
                  </w:pPr>
                  <w:r>
                    <w:t xml:space="preserve">-</w:t>
                  </w:r>
                </w:p>
              </w:tc>
              <w:tc>
                <w:tcPr>
                  <w:tcMar/>
                  <w:vAlign w:val="top"/>
                </w:tcPr>
                <w:p>
                  <w:hyperlink w:history="true" r:id="R4f9e9abd366c4149">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817e5e2b6ea847dd">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b980f9665c543fd">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f8aa511b03c476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ec4bd628d634165">
                    <w:r>
                      <w:rPr>
                        <w:rStyle w:val="Hyperlink"/>
                      </w:rPr>
                      <w:t xml:space="preserve">Pregnancy duration at the first  antenatal care visit</w:t>
                    </w:r>
                  </w:hyperlink>
                </w:p>
              </w:tc>
              <w:tc>
                <w:tcPr>
                  <w:vAlign w:val="top"/>
                </w:tcPr>
                <w:p>
                  <w:r>
                    <w:t xml:space="preserve">379597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8cd3c77fd41c4d1f">
                    <w:r>
                      <w:rPr>
                        <w:rStyle w:val="Hyperlink"/>
                      </w:rPr>
                      <w:t xml:space="preserve">Gestational age</w:t>
                    </w:r>
                  </w:hyperlink>
                </w:p>
              </w:tc>
              <w:tc>
                <w:tcPr>
                  <w:vAlign w:val="top"/>
                </w:tcPr>
                <w:p>
                  <w:r>
                    <w:t xml:space="preserve">298105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bl>
          <w:p/>
        </w:tc>
      </w:tr>
    </w:tbl>
    <w:p>
      <w:r>
        <w:br/>
      </w:r>
    </w:p>
    <w:sectPr>
      <w:footerReference xmlns:r="http://schemas.openxmlformats.org/officeDocument/2006/relationships" w:type="default" r:id="Rce5f1f4cb5d9402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489433</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a45086b877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5f1f4cb5d9402c" /><Relationship Type="http://schemas.openxmlformats.org/officeDocument/2006/relationships/header" Target="/word/header1.xml" Id="R6dc19f0d6bc14fa6" /><Relationship Type="http://schemas.openxmlformats.org/officeDocument/2006/relationships/settings" Target="/word/settings.xml" Id="Rdf597e3878e04328" /><Relationship Type="http://schemas.openxmlformats.org/officeDocument/2006/relationships/styles" Target="/word/styles.xml" Id="R8c64eb6c2a3246ef" /><Relationship Type="http://schemas.openxmlformats.org/officeDocument/2006/relationships/hyperlink" Target="https://meteor.aihw.gov.au/content/495466" TargetMode="External" Id="Rd308712c3c05481f" /><Relationship Type="http://schemas.openxmlformats.org/officeDocument/2006/relationships/hyperlink" Target="https://meteor.aihw.gov.au/content/495381" TargetMode="External" Id="R6d687cb8d75a4ba5" /><Relationship Type="http://schemas.openxmlformats.org/officeDocument/2006/relationships/hyperlink" Target="https://meteor.aihw.gov.au/content/295349" TargetMode="External" Id="Rad579316656c40c9" /><Relationship Type="http://schemas.openxmlformats.org/officeDocument/2006/relationships/hyperlink" Target="https://meteor.aihw.gov.au/content/269994" TargetMode="External" Id="R1ac8c35019a8480d" /><Relationship Type="http://schemas.openxmlformats.org/officeDocument/2006/relationships/hyperlink" Target="https://meteor.aihw.gov.au/content/299992" TargetMode="External" Id="Rc69330ee036940f8" /><Relationship Type="http://schemas.openxmlformats.org/officeDocument/2006/relationships/hyperlink" Target="https://meteor.aihw.gov.au/content/269942" TargetMode="External" Id="Rc85f1b0945e1415b" /><Relationship Type="http://schemas.openxmlformats.org/officeDocument/2006/relationships/hyperlink" Target="https://meteor.aihw.gov.au/content/269937" TargetMode="External" Id="Rfdc5586a4cf64fab" /><Relationship Type="http://schemas.openxmlformats.org/officeDocument/2006/relationships/hyperlink" Target="https://meteor.aihw.gov.au/content/270151" TargetMode="External" Id="R7dc056474856413c" /><Relationship Type="http://schemas.openxmlformats.org/officeDocument/2006/relationships/hyperlink" Target="https://meteor.aihw.gov.au/content/422383" TargetMode="External" Id="Rc18a07eec0604378" /><Relationship Type="http://schemas.openxmlformats.org/officeDocument/2006/relationships/hyperlink" Target="https://meteor.aihw.gov.au/content/471867" TargetMode="External" Id="R9affea7951d849ed" /><Relationship Type="http://schemas.openxmlformats.org/officeDocument/2006/relationships/hyperlink" Target="https://meteor.aihw.gov.au/content/289360" TargetMode="External" Id="R233f3b12883740b5" /><Relationship Type="http://schemas.openxmlformats.org/officeDocument/2006/relationships/hyperlink" Target="https://meteor.aihw.gov.au/content/269992" TargetMode="External" Id="Re7752058a6d34ba9" /><Relationship Type="http://schemas.openxmlformats.org/officeDocument/2006/relationships/hyperlink" Target="https://meteor.aihw.gov.au/content/269949" TargetMode="External" Id="R2abc956d4abf4853" /><Relationship Type="http://schemas.openxmlformats.org/officeDocument/2006/relationships/hyperlink" Target="https://meteor.aihw.gov.au/content/269938" TargetMode="External" Id="R52aaba61a9d44654" /><Relationship Type="http://schemas.openxmlformats.org/officeDocument/2006/relationships/hyperlink" Target="https://meteor.aihw.gov.au/content/270025" TargetMode="External" Id="Rb8f2e58ed7214acc" /><Relationship Type="http://schemas.openxmlformats.org/officeDocument/2006/relationships/hyperlink" Target="https://meteor.aihw.gov.au/content/269973" TargetMode="External" Id="R1ad72cbe95044f18" /><Relationship Type="http://schemas.openxmlformats.org/officeDocument/2006/relationships/hyperlink" Target="https://meteor.aihw.gov.au/content/423659" TargetMode="External" Id="R2f937bdf0a9c485d" /><Relationship Type="http://schemas.openxmlformats.org/officeDocument/2006/relationships/hyperlink" Target="https://meteor.aihw.gov.au/content/365445" TargetMode="External" Id="Raac68d9f43ce4db6" /><Relationship Type="http://schemas.openxmlformats.org/officeDocument/2006/relationships/hyperlink" Target="https://meteor.aihw.gov.au/content/365417" TargetMode="External" Id="R3a659eb20c864db8" /><Relationship Type="http://schemas.openxmlformats.org/officeDocument/2006/relationships/hyperlink" Target="https://meteor.aihw.gov.au/content/365404" TargetMode="External" Id="R0b1b23bd4a9f464e" /><Relationship Type="http://schemas.openxmlformats.org/officeDocument/2006/relationships/hyperlink" Target="https://meteor.aihw.gov.au/content/423828" TargetMode="External" Id="R86ea636bea574512" /><Relationship Type="http://schemas.openxmlformats.org/officeDocument/2006/relationships/hyperlink" Target="https://meteor.aihw.gov.au/content/469909" TargetMode="External" Id="R00e04a33a4c1460c" /><Relationship Type="http://schemas.openxmlformats.org/officeDocument/2006/relationships/hyperlink" Target="https://meteor.aihw.gov.au/content/459973" TargetMode="External" Id="R87256dba90f94d5d" /><Relationship Type="http://schemas.openxmlformats.org/officeDocument/2006/relationships/hyperlink" Target="https://meteor.aihw.gov.au/content/287007" TargetMode="External" Id="R4f9e9abd366c4149" /><Relationship Type="http://schemas.openxmlformats.org/officeDocument/2006/relationships/hyperlink" Target="https://meteor.aihw.gov.au/content/291036" TargetMode="External" Id="R817e5e2b6ea847dd" /><Relationship Type="http://schemas.openxmlformats.org/officeDocument/2006/relationships/hyperlink" Target="https://meteor.aihw.gov.au/content/290046" TargetMode="External" Id="Rdb980f9665c543fd" /><Relationship Type="http://schemas.openxmlformats.org/officeDocument/2006/relationships/hyperlink" Target="https://meteor.aihw.gov.au/content/287316" TargetMode="External" Id="Raf8aa511b03c4768" /><Relationship Type="http://schemas.openxmlformats.org/officeDocument/2006/relationships/hyperlink" Target="https://meteor.aihw.gov.au/content/379597" TargetMode="External" Id="R5ec4bd628d634165" /><Relationship Type="http://schemas.openxmlformats.org/officeDocument/2006/relationships/hyperlink" Target="https://meteor.aihw.gov.au/content/298105" TargetMode="External" Id="R8cd3c77fd41c4d1f" /></Relationships>
</file>

<file path=word/_rels/header1.xml.rels>&#65279;<?xml version="1.0" encoding="utf-8"?><Relationships xmlns="http://schemas.openxmlformats.org/package/2006/relationships"><Relationship Type="http://schemas.openxmlformats.org/officeDocument/2006/relationships/image" Target="/media/image.png" Id="R35a45086b87740be" /></Relationships>
</file>