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0ed43a8507496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46680e1bb40c8">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4ef16fbf134d48">
              <w:r>
                <w:rPr>
                  <w:rStyle w:val="Hyperlink"/>
                </w:rPr>
                <w:t xml:space="preserve">National Indigenous Reform Agreement (2013)</w:t>
              </w:r>
            </w:hyperlink>
          </w:p>
          <w:p>
            <w:pPr>
              <w:spacing w:before="0" w:after="0"/>
            </w:pPr>
            <w:r>
              <w:rPr>
                <w:rStyle w:val="row-content"/>
                <w:color w:val="244061"/>
              </w:rPr>
              <w:t xml:space="preserve">       </w:t>
            </w:r>
            <w:hyperlink w:history="true" r:id="R7241acc48a0a427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e77b85b177414e">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0a1a52d7d7fd41a5">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df270fd1d74686">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spacing w:before="0" w:after="0"/>
            </w:pPr>
            <w:r>
              <w:rPr>
                <w:rStyle w:val="row-content"/>
                <w:color w:val="244061"/>
              </w:rPr>
              <w:t xml:space="preserve">       </w:t>
            </w:r>
            <w:hyperlink w:history="true" r:id="Re86294a5d351419a">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as measured by the Remoteness Structure of the ABS Australian Standard Geographical Classification (ASGC).</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1ff19ebee748a9">
              <w:r>
                <w:rPr>
                  <w:rStyle w:val="Hyperlink"/>
                </w:rPr>
                <w:t xml:space="preserve">Person—date of birth, DDMMYYYY</w:t>
              </w:r>
            </w:hyperlink>
          </w:p>
          <w:p>
            <w:r>
              <w:rPr>
                <w:rStyle w:val="row-content"/>
                <w:b/>
              </w:rPr>
              <w:t xml:space="preserve">Data Source</w:t>
            </w:r>
          </w:p>
          <w:p>
            <w:hyperlink w:history="true" r:id="Rc11370c979b948cb">
              <w:r>
                <w:rPr>
                  <w:rStyle w:val="Hyperlink"/>
                </w:rPr>
                <w:t xml:space="preserve">National Early Childhood Education and Care Collection</w:t>
              </w:r>
            </w:hyperlink>
          </w:p>
          <w:p>
            <w:r>
              <w:rPr>
                <w:rStyle w:val="row-content"/>
                <w:b/>
              </w:rPr>
              <w:t xml:space="preserve">NMDS / DSS</w:t>
            </w:r>
          </w:p>
          <w:p>
            <w:hyperlink w:history="true" r:id="Re52b7609d6cb4467">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b62a452f0c494fbc">
              <w:r>
                <w:rPr>
                  <w:rStyle w:val="Hyperlink"/>
                </w:rPr>
                <w:t xml:space="preserve">Person—Indigenous status, code N</w:t>
              </w:r>
            </w:hyperlink>
          </w:p>
          <w:p>
            <w:r>
              <w:rPr>
                <w:rStyle w:val="row-content"/>
                <w:b/>
              </w:rPr>
              <w:t xml:space="preserve">Data Source</w:t>
            </w:r>
          </w:p>
          <w:p>
            <w:hyperlink w:history="true" r:id="Rac3910f838d141e6">
              <w:r>
                <w:rPr>
                  <w:rStyle w:val="Hyperlink"/>
                </w:rPr>
                <w:t xml:space="preserve">National Early Childhood Education and Care Collection</w:t>
              </w:r>
            </w:hyperlink>
          </w:p>
          <w:p>
            <w:r>
              <w:rPr>
                <w:rStyle w:val="row-content"/>
                <w:b/>
              </w:rPr>
              <w:t xml:space="preserve">NMDS / DSS</w:t>
            </w:r>
          </w:p>
          <w:p>
            <w:hyperlink w:history="true" r:id="R0f90b3e9a991402f">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a3407499e4a44f81">
              <w:r>
                <w:rPr>
                  <w:rStyle w:val="Hyperlink"/>
                </w:rPr>
                <w:t xml:space="preserve">Child—preschool program attendance indicator, yes/no code N</w:t>
              </w:r>
            </w:hyperlink>
          </w:p>
          <w:p>
            <w:r>
              <w:rPr>
                <w:rStyle w:val="row-content"/>
                <w:b/>
              </w:rPr>
              <w:t xml:space="preserve">Data Source</w:t>
            </w:r>
          </w:p>
          <w:p>
            <w:hyperlink w:history="true" r:id="Reeb40319c9bb4f16">
              <w:r>
                <w:rPr>
                  <w:rStyle w:val="Hyperlink"/>
                </w:rPr>
                <w:t xml:space="preserve">National Early Childhood Education and Care Collection</w:t>
              </w:r>
            </w:hyperlink>
          </w:p>
          <w:p>
            <w:r>
              <w:rPr>
                <w:rStyle w:val="row-content"/>
                <w:b/>
              </w:rPr>
              <w:t xml:space="preserve">NMDS / DSS</w:t>
            </w:r>
          </w:p>
          <w:p>
            <w:hyperlink w:history="true" r:id="R13c9a995d98c4680">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866c8098632a429a">
              <w:r>
                <w:rPr>
                  <w:rStyle w:val="Hyperlink"/>
                </w:rPr>
                <w:t xml:space="preserve">Child—preschool program enrolment indicator, yes/no code N</w:t>
              </w:r>
            </w:hyperlink>
          </w:p>
          <w:p>
            <w:r>
              <w:rPr>
                <w:rStyle w:val="row-content"/>
                <w:b/>
              </w:rPr>
              <w:t xml:space="preserve">Data Source</w:t>
            </w:r>
          </w:p>
          <w:p>
            <w:hyperlink w:history="true" r:id="R9ec5539ee5dd43b4">
              <w:r>
                <w:rPr>
                  <w:rStyle w:val="Hyperlink"/>
                </w:rPr>
                <w:t xml:space="preserve">National Early Childhood Education and Care Collection</w:t>
              </w:r>
            </w:hyperlink>
          </w:p>
          <w:p>
            <w:r>
              <w:rPr>
                <w:rStyle w:val="row-content"/>
                <w:b/>
              </w:rPr>
              <w:t xml:space="preserve">NMDS / DSS</w:t>
            </w:r>
          </w:p>
          <w:p>
            <w:hyperlink w:history="true" r:id="Raff184ca1ee04f30">
              <w:r>
                <w:rPr>
                  <w:rStyle w:val="Hyperlink"/>
                </w:rPr>
                <w:t xml:space="preserve">Early Childhood Education and Care DSS 2011</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5de2a2303d439e">
              <w:r>
                <w:rPr>
                  <w:rStyle w:val="Hyperlink"/>
                </w:rPr>
                <w:t xml:space="preserve">Person—estimated resident population of Australia, total people N[N(7)]</w:t>
              </w:r>
            </w:hyperlink>
          </w:p>
          <w:p>
            <w:r>
              <w:rPr>
                <w:rStyle w:val="row-content"/>
                <w:b/>
              </w:rPr>
              <w:t xml:space="preserve">Data Source</w:t>
            </w:r>
          </w:p>
          <w:p>
            <w:hyperlink w:history="true" r:id="R587a49cb036249b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ABS Indigenous population projections by remoteness based on the 2006 Census has been specified as the only available source of data in 2011. However, in the future, in the event that an improved population data source becomes available, the use of ABS Indigenous population projections should be reconsidered.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enrolment and attendance (both measures (a) and (b)):</w:t>
            </w:r>
          </w:p>
          <w:p>
            <w:pPr/>
            <w:r>
              <w:rPr>
                <w:rStyle w:val="row-content-rich-text"/>
              </w:rPr>
              <w:t xml:space="preserve">National only, by remoteness areas (Major cities; Inner/Outer regional areas; Remote/Very remote areas).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Currently, a range of data elements are input to data by remoteness areas in the National ECEC Collection depending on the child count used to derive the numerator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where available, calculated using Statistical Linkage Key (SLK) 581 (METeOR ID 349895) which provides a unique identifier for the majority of children.</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one year, so that duplication may occur across time. </w:t>
            </w:r>
          </w:p>
          <w:p>
            <w:pPr>
              <w:spacing w:after="160"/>
            </w:pPr>
            <w:r>
              <w:rPr>
                <w:rStyle w:val="row-content-rich-text"/>
              </w:rPr>
              <w:t xml:space="preserve">Therefore these specifications adopt a number of counts according to the availability of data for the 2011 National ECEC Collection.  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2011’)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spacing w:after="160"/>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  </w:t>
            </w:r>
          </w:p>
          <w:p>
            <w:pPr/>
            <w:r>
              <w:rPr>
                <w:rStyle w:val="row-content-rich-text"/>
              </w:rPr>
              <w:t xml:space="preserve">At this stage, data are not able to be disaggregated by State and Territory as population data for the denominator are not available (i.e. Population data for Indigenous children by single year of age by sub-state remoteness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c308ae81a442a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66e9f3aae342c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488c327b8c54c6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af195ba8d06443b">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9e61b4d1a34e0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bc1fd98e3a4245">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f6bab80fb8bd4538">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b3ffc53cdb144fff">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c7989928dcf54ec2">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6123f213968e4367">
              <w:r>
                <w:rPr>
                  <w:rStyle w:val="Hyperlink"/>
                </w:rPr>
                <w:t xml:space="preserve">Record—linkage key, code 581 XXXXXDDMMYYYYN</w:t>
              </w:r>
            </w:hyperlink>
          </w:p>
          <w:p>
            <w:pPr>
              <w:spacing w:before="0" w:after="0"/>
            </w:pPr>
            <w:r>
              <w:rPr>
                <w:rStyle w:val="row-content"/>
                <w:color w:val="244061"/>
              </w:rPr>
              <w:t xml:space="preserve">       </w:t>
            </w:r>
            <w:hyperlink w:history="true" r:id="R0075268690b440ed">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f28a28d2fc94c1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a6edd8703c34b7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16396cdc91f449e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c1175f046d40a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bfe3086c63e40f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af925852cd5d4e63">
              <w:r>
                <w:rPr>
                  <w:rStyle w:val="Hyperlink"/>
                </w:rPr>
                <w:t xml:space="preserve">Record—linkage key, code 581 XXXXXDDMMYYYYX</w:t>
              </w:r>
            </w:hyperlink>
          </w:p>
          <w:p>
            <w:pPr>
              <w:spacing w:before="0" w:after="0"/>
            </w:pPr>
            <w:r>
              <w:rPr>
                <w:rStyle w:val="row-content"/>
                <w:color w:val="244061"/>
              </w:rPr>
              <w:t xml:space="preserve">       </w:t>
            </w:r>
            <w:hyperlink w:history="true" r:id="R3979363edb6747f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9a7f384bfdc4724">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88520654f0a943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484327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b68fc1b82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520654f0a94338" /><Relationship Type="http://schemas.openxmlformats.org/officeDocument/2006/relationships/header" Target="/word/header1.xml" Id="R8f777a7f691d4673" /><Relationship Type="http://schemas.openxmlformats.org/officeDocument/2006/relationships/settings" Target="/word/settings.xml" Id="R8c91d381d7f34c43" /><Relationship Type="http://schemas.openxmlformats.org/officeDocument/2006/relationships/styles" Target="/word/styles.xml" Id="Rfebd0caf30224447" /><Relationship Type="http://schemas.openxmlformats.org/officeDocument/2006/relationships/hyperlink" Target="https://meteor.aihw.gov.au/RegistrationAuthority/6" TargetMode="External" Id="R0dc46680e1bb40c8" /><Relationship Type="http://schemas.openxmlformats.org/officeDocument/2006/relationships/hyperlink" Target="https://meteor.aihw.gov.au/content/481045" TargetMode="External" Id="Rc14ef16fbf134d48" /><Relationship Type="http://schemas.openxmlformats.org/officeDocument/2006/relationships/hyperlink" Target="https://meteor.aihw.gov.au/RegistrationAuthority/6" TargetMode="External" Id="R7241acc48a0a427d" /><Relationship Type="http://schemas.openxmlformats.org/officeDocument/2006/relationships/hyperlink" Target="https://meteor.aihw.gov.au/content/493544" TargetMode="External" Id="R6fe77b85b177414e" /><Relationship Type="http://schemas.openxmlformats.org/officeDocument/2006/relationships/hyperlink" Target="https://meteor.aihw.gov.au/RegistrationAuthority/6" TargetMode="External" Id="R0a1a52d7d7fd41a5" /><Relationship Type="http://schemas.openxmlformats.org/officeDocument/2006/relationships/hyperlink" Target="https://meteor.aihw.gov.au/content/523361" TargetMode="External" Id="R49df270fd1d74686" /><Relationship Type="http://schemas.openxmlformats.org/officeDocument/2006/relationships/hyperlink" Target="https://meteor.aihw.gov.au/RegistrationAuthority/6" TargetMode="External" Id="Re86294a5d351419a" /><Relationship Type="http://schemas.openxmlformats.org/officeDocument/2006/relationships/hyperlink" Target="https://meteor.aihw.gov.au/content/287007" TargetMode="External" Id="Ra91ff19ebee748a9" /><Relationship Type="http://schemas.openxmlformats.org/officeDocument/2006/relationships/hyperlink" Target="https://meteor.aihw.gov.au/content/444080" TargetMode="External" Id="Rc11370c979b948cb" /><Relationship Type="http://schemas.openxmlformats.org/officeDocument/2006/relationships/hyperlink" Target="https://meteor.aihw.gov.au/content/442053" TargetMode="External" Id="Re52b7609d6cb4467" /><Relationship Type="http://schemas.openxmlformats.org/officeDocument/2006/relationships/hyperlink" Target="https://meteor.aihw.gov.au/content/291036" TargetMode="External" Id="Rb62a452f0c494fbc" /><Relationship Type="http://schemas.openxmlformats.org/officeDocument/2006/relationships/hyperlink" Target="https://meteor.aihw.gov.au/content/444080" TargetMode="External" Id="Rac3910f838d141e6" /><Relationship Type="http://schemas.openxmlformats.org/officeDocument/2006/relationships/hyperlink" Target="https://meteor.aihw.gov.au/content/442053" TargetMode="External" Id="R0f90b3e9a991402f" /><Relationship Type="http://schemas.openxmlformats.org/officeDocument/2006/relationships/hyperlink" Target="https://meteor.aihw.gov.au/content/436120" TargetMode="External" Id="Ra3407499e4a44f81" /><Relationship Type="http://schemas.openxmlformats.org/officeDocument/2006/relationships/hyperlink" Target="https://meteor.aihw.gov.au/content/444080" TargetMode="External" Id="Reeb40319c9bb4f16" /><Relationship Type="http://schemas.openxmlformats.org/officeDocument/2006/relationships/hyperlink" Target="https://meteor.aihw.gov.au/content/442053" TargetMode="External" Id="R13c9a995d98c4680" /><Relationship Type="http://schemas.openxmlformats.org/officeDocument/2006/relationships/hyperlink" Target="https://meteor.aihw.gov.au/content/436126" TargetMode="External" Id="R866c8098632a429a" /><Relationship Type="http://schemas.openxmlformats.org/officeDocument/2006/relationships/hyperlink" Target="https://meteor.aihw.gov.au/content/444080" TargetMode="External" Id="R9ec5539ee5dd43b4" /><Relationship Type="http://schemas.openxmlformats.org/officeDocument/2006/relationships/hyperlink" Target="https://meteor.aihw.gov.au/content/442053" TargetMode="External" Id="Raff184ca1ee04f30" /><Relationship Type="http://schemas.openxmlformats.org/officeDocument/2006/relationships/hyperlink" Target="https://meteor.aihw.gov.au/content/388656" TargetMode="External" Id="Rfe5de2a2303d439e" /><Relationship Type="http://schemas.openxmlformats.org/officeDocument/2006/relationships/hyperlink" Target="https://meteor.aihw.gov.au/content/394092" TargetMode="External" Id="R587a49cb036249b4" /><Relationship Type="http://schemas.openxmlformats.org/officeDocument/2006/relationships/hyperlink" Target="https://meteor.aihw.gov.au/content/410674" TargetMode="External" Id="Recc308ae81a442a4" /><Relationship Type="http://schemas.openxmlformats.org/officeDocument/2006/relationships/hyperlink" Target="https://meteor.aihw.gov.au/content/394092" TargetMode="External" Id="R0b66e9f3aae342c4" /><Relationship Type="http://schemas.openxmlformats.org/officeDocument/2006/relationships/hyperlink" Target="https://meteor.aihw.gov.au/content/449223" TargetMode="External" Id="Rd488c327b8c54c69" /><Relationship Type="http://schemas.openxmlformats.org/officeDocument/2006/relationships/hyperlink" Target="https://meteor.aihw.gov.au/content/444080" TargetMode="External" Id="Raaf195ba8d06443b" /><Relationship Type="http://schemas.openxmlformats.org/officeDocument/2006/relationships/hyperlink" Target="https://meteor.aihw.gov.au/content/410271" TargetMode="External" Id="Rfe9e61b4d1a34e08" /><Relationship Type="http://schemas.openxmlformats.org/officeDocument/2006/relationships/hyperlink" Target="https://meteor.aihw.gov.au/content/438664" TargetMode="External" Id="R33bc1fd98e3a4245" /><Relationship Type="http://schemas.openxmlformats.org/officeDocument/2006/relationships/hyperlink" Target="https://meteor.aihw.gov.au/RegistrationAuthority/6" TargetMode="External" Id="Rf6bab80fb8bd4538" /><Relationship Type="http://schemas.openxmlformats.org/officeDocument/2006/relationships/hyperlink" Target="https://meteor.aihw.gov.au/content/525829" TargetMode="External" Id="Rb3ffc53cdb144fff" /><Relationship Type="http://schemas.openxmlformats.org/officeDocument/2006/relationships/hyperlink" Target="https://meteor.aihw.gov.au/RegistrationAuthority/6" TargetMode="External" Id="Rc7989928dcf54ec2" /><Relationship Type="http://schemas.openxmlformats.org/officeDocument/2006/relationships/hyperlink" Target="https://meteor.aihw.gov.au/content/349895" TargetMode="External" Id="R6123f213968e4367" /><Relationship Type="http://schemas.openxmlformats.org/officeDocument/2006/relationships/hyperlink" Target="https://meteor.aihw.gov.au/RegistrationAuthority/1" TargetMode="External" Id="R0075268690b440ed" /><Relationship Type="http://schemas.openxmlformats.org/officeDocument/2006/relationships/hyperlink" Target="https://meteor.aihw.gov.au/RegistrationAuthority/16" TargetMode="External" Id="R8f28a28d2fc94c16" /><Relationship Type="http://schemas.openxmlformats.org/officeDocument/2006/relationships/hyperlink" Target="https://meteor.aihw.gov.au/RegistrationAuthority/13" TargetMode="External" Id="R4a6edd8703c34b78" /><Relationship Type="http://schemas.openxmlformats.org/officeDocument/2006/relationships/hyperlink" Target="https://meteor.aihw.gov.au/RegistrationAuthority/12" TargetMode="External" Id="R16396cdc91f449ec" /><Relationship Type="http://schemas.openxmlformats.org/officeDocument/2006/relationships/hyperlink" Target="https://meteor.aihw.gov.au/RegistrationAuthority/14" TargetMode="External" Id="Re1c1175f046d40a5" /><Relationship Type="http://schemas.openxmlformats.org/officeDocument/2006/relationships/hyperlink" Target="https://meteor.aihw.gov.au/RegistrationAuthority/11" TargetMode="External" Id="Rbbfe3086c63e40fe" /><Relationship Type="http://schemas.openxmlformats.org/officeDocument/2006/relationships/hyperlink" Target="https://meteor.aihw.gov.au/content/686241" TargetMode="External" Id="Raf925852cd5d4e63" /><Relationship Type="http://schemas.openxmlformats.org/officeDocument/2006/relationships/hyperlink" Target="https://meteor.aihw.gov.au/RegistrationAuthority/12" TargetMode="External" Id="R3979363edb6747fe" /><Relationship Type="http://schemas.openxmlformats.org/officeDocument/2006/relationships/hyperlink" Target="https://meteor.aihw.gov.au/RegistrationAuthority/14" TargetMode="External" Id="Rf9a7f384bfdc4724" /></Relationships>
</file>

<file path=word/_rels/header1.xml.rels>&#65279;<?xml version="1.0" encoding="utf-8"?><Relationships xmlns="http://schemas.openxmlformats.org/package/2006/relationships"><Relationship Type="http://schemas.openxmlformats.org/officeDocument/2006/relationships/image" Target="/media/image.png" Id="R39fb68fc1b824cdc" /></Relationships>
</file>