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f33bc87e6c4543"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identifier (Tasmanian)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identifier (Tasmanian)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a86a96d93f44b9">
              <w:r>
                <w:rPr>
                  <w:rStyle w:val="Hyperlink"/>
                  <w:color w:val="244061"/>
                </w:rPr>
                <w:t xml:space="preserve">Tasmanian Health</w:t>
              </w:r>
            </w:hyperlink>
            <w:r>
              <w:rPr>
                <w:rStyle w:val="row-content"/>
                <w:color w:val="244061"/>
              </w:rPr>
              <w:t xml:space="preserve">, Superseded 29/06/2017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an establishment, unique in a region within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fae207739243a4">
              <w:r>
                <w:rPr>
                  <w:rStyle w:val="Hyperlink"/>
                </w:rPr>
                <w:t xml:space="preserve">Establishment—organisation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8e92770cb442b0">
              <w:r>
                <w:rPr>
                  <w:rStyle w:val="Hyperlink"/>
                </w:rPr>
                <w:t xml:space="preserve">Tasmanian organisation identifier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Royal Hobart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Launceston General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North West Regional -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Calvary Health Care - South (St Johns)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Hobart Private (St Helens)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Hobart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North West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Launceston Eye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Hobart Day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Calvary Health Care - North (St Lukes/St Vincents)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Manor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Beaconsfield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Campbell Town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Huon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King Island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New Norfolk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North East Soldiers Memorial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Rosebery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St Helens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St Marys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Smithton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Toosey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West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Mersey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Flinders Island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Deloraine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George Town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w:t>
            </w:r>
          </w:p>
        </w:tc>
        <w:tc>
          <w:tcPr>
            <w:tcBorders>
              <w:top w:val="none" w:color="000000" w:sz="0"/>
              <w:left w:val="none" w:color="000000" w:sz="0"/>
              <w:bottom w:val="none" w:color="000000" w:sz="0"/>
              <w:right w:val="none" w:color="000000" w:sz="0"/>
            </w:tcBorders>
            <w:vAlign w:val="top"/>
          </w:tcPr>
          <w:p>
            <w:r>
              <w:t xml:space="preserve">Statewide &amp;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Esperance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Tasman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May Shaw District Nursing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Oatlands/Midlands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State Palliative Care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Drug &amp; Alcohol Services (Detox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w:t>
            </w:r>
            <w:r>
              <w:br/>
            </w:r>
            <w:r>
              <w:t xml:space="preserve"> </w:t>
            </w:r>
          </w:p>
        </w:tc>
        <w:tc>
          <w:tcPr>
            <w:tcBorders>
              <w:top w:val="none" w:color="000000" w:sz="0"/>
              <w:left w:val="none" w:color="000000" w:sz="0"/>
              <w:bottom w:val="none" w:color="000000" w:sz="0"/>
              <w:right w:val="none" w:color="000000" w:sz="0"/>
            </w:tcBorders>
            <w:vAlign w:val="top"/>
          </w:tcPr>
          <w:p>
            <w:r>
              <w:t xml:space="preserve">Risdon Prison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Identifier should be a unique code for the health care establishment used in a region within Tasmania.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ef1824fb5a34605">
              <w:r>
                <w:rPr>
                  <w:rStyle w:val="Hyperlink"/>
                </w:rPr>
                <w:t xml:space="preserve">Establishment—organisation identifier, identifier (Tasmanian) NN</w:t>
              </w:r>
            </w:hyperlink>
          </w:p>
          <w:p>
            <w:pPr>
              <w:spacing w:before="0" w:after="0"/>
            </w:pPr>
            <w:r>
              <w:rPr>
                <w:rStyle w:val="row-content"/>
                <w:color w:val="244061"/>
              </w:rPr>
              <w:t xml:space="preserve">       </w:t>
            </w:r>
            <w:hyperlink w:history="true" r:id="Ra7945e7bd46740ac">
              <w:r>
                <w:rPr>
                  <w:rStyle w:val="Hyperlink"/>
                  <w:color w:val="244061"/>
                </w:rPr>
                <w:t xml:space="preserve">Tasmanian Health</w:t>
              </w:r>
            </w:hyperlink>
            <w:r>
              <w:rPr>
                <w:rStyle w:val="row-content"/>
                <w:color w:val="244061"/>
              </w:rPr>
              <w:t xml:space="preserve">, Superseded 05/06/2018</w:t>
            </w:r>
          </w:p>
          <w:p>
            <w:r>
              <w:br/>
            </w:r>
            <w:r>
              <w:rPr>
                <w:rStyle w:val="row-content"/>
              </w:rPr>
              <w:t xml:space="preserve">Is used in the formation of </w:t>
            </w:r>
            <w:hyperlink w:history="true" r:id="R5a68f6c1222d4bbf">
              <w:r>
                <w:rPr>
                  <w:rStyle w:val="Hyperlink"/>
                </w:rPr>
                <w:t xml:space="preserve">Establishment—organisation identifier, (Tasmanian) identifier NNNN</w:t>
              </w:r>
            </w:hyperlink>
          </w:p>
          <w:p>
            <w:pPr>
              <w:spacing w:before="0" w:after="0"/>
            </w:pPr>
            <w:r>
              <w:rPr>
                <w:rStyle w:val="row-content"/>
                <w:color w:val="244061"/>
              </w:rPr>
              <w:t xml:space="preserve">       </w:t>
            </w:r>
            <w:hyperlink w:history="true" r:id="Reb1f0979053c4a15">
              <w:r>
                <w:rPr>
                  <w:rStyle w:val="Hyperlink"/>
                  <w:color w:val="244061"/>
                </w:rPr>
                <w:t xml:space="preserve">Tasmanian Health</w:t>
              </w:r>
            </w:hyperlink>
            <w:r>
              <w:rPr>
                <w:rStyle w:val="row-content"/>
                <w:color w:val="244061"/>
              </w:rPr>
              <w:t xml:space="preserve">, Superseded 29/06/2017</w:t>
            </w:r>
          </w:p>
          <w:p>
            <w:r>
              <w:br/>
            </w:r>
          </w:p>
        </w:tc>
      </w:tr>
    </w:tbl>
    <w:p/>
    <w:tbl>
      <w:tblPr>
        <w:tblStyle w:val="TableGrid"/>
        <w:tblW w:w="0" w:type="auto"/>
      </w:tblPr>
    </w:tbl>
    <w:p>
      <w:r>
        <w:br/>
      </w:r>
    </w:p>
    <w:sectPr>
      <w:footerReference xmlns:r="http://schemas.openxmlformats.org/officeDocument/2006/relationships" w:type="default" r:id="Rd9c30c5a49214a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416633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47360bb28a42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c30c5a49214a4c" /><Relationship Type="http://schemas.openxmlformats.org/officeDocument/2006/relationships/header" Target="/word/header1.xml" Id="R524354ef6f234c04" /><Relationship Type="http://schemas.openxmlformats.org/officeDocument/2006/relationships/settings" Target="/word/settings.xml" Id="R5e4a366eac0641dd" /><Relationship Type="http://schemas.openxmlformats.org/officeDocument/2006/relationships/styles" Target="/word/styles.xml" Id="R7c11bdb9c9614017" /><Relationship Type="http://schemas.openxmlformats.org/officeDocument/2006/relationships/hyperlink" Target="https://meteor.aihw.gov.au/RegistrationAuthority/15" TargetMode="External" Id="R03a86a96d93f44b9" /><Relationship Type="http://schemas.openxmlformats.org/officeDocument/2006/relationships/hyperlink" Target="https://meteor.aihw.gov.au/content/269415" TargetMode="External" Id="R68fae207739243a4" /><Relationship Type="http://schemas.openxmlformats.org/officeDocument/2006/relationships/hyperlink" Target="https://meteor.aihw.gov.au/content/416635" TargetMode="External" Id="R058e92770cb442b0" /><Relationship Type="http://schemas.openxmlformats.org/officeDocument/2006/relationships/hyperlink" Target="https://meteor.aihw.gov.au/content/678051" TargetMode="External" Id="R6ef1824fb5a34605" /><Relationship Type="http://schemas.openxmlformats.org/officeDocument/2006/relationships/hyperlink" Target="https://meteor.aihw.gov.au/RegistrationAuthority/15" TargetMode="External" Id="Ra7945e7bd46740ac" /><Relationship Type="http://schemas.openxmlformats.org/officeDocument/2006/relationships/hyperlink" Target="https://meteor.aihw.gov.au/content/416596" TargetMode="External" Id="R5a68f6c1222d4bbf" /><Relationship Type="http://schemas.openxmlformats.org/officeDocument/2006/relationships/hyperlink" Target="https://meteor.aihw.gov.au/RegistrationAuthority/15" TargetMode="External" Id="Reb1f0979053c4a15" /></Relationships>
</file>

<file path=word/_rels/header1.xml.rels>&#65279;<?xml version="1.0" encoding="utf-8"?><Relationships xmlns="http://schemas.openxmlformats.org/package/2006/relationships"><Relationship Type="http://schemas.openxmlformats.org/officeDocument/2006/relationships/image" Target="/media/image.png" Id="R5847360bb28a42e9" /></Relationships>
</file>