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25fc141044c1a" /></Relationships>
</file>

<file path=word/document.xml><?xml version="1.0" encoding="utf-8"?>
<w:document xmlns:r="http://schemas.openxmlformats.org/officeDocument/2006/relationships" xmlns:w="http://schemas.openxmlformats.org/wordprocessingml/2006/main">
  <w:body>
    <w:p>
      <w:pPr>
        <w:pStyle w:val="Title"/>
      </w:pPr>
      <w:r>
        <w:t>Establishment (prison)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46b04659a42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c44563904741a8">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d63d862afb4d5a">
              <w:r>
                <w:rPr>
                  <w:rStyle w:val="Hyperlink"/>
                </w:rPr>
                <w:t xml:space="preserve">Prison</w:t>
              </w:r>
            </w:hyperlink>
          </w:p>
          <w:p>
            <w:pPr>
              <w:pStyle w:val="registration-status"/>
              <w:spacing w:before="0" w:after="0"/>
            </w:pPr>
            <w:hyperlink w:history="true" r:id="Ref61f1f2c2b44bf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d36667e423146a4">
              <w:r>
                <w:rPr>
                  <w:rStyle w:val="Hyperlink"/>
                </w:rPr>
                <w:t xml:space="preserve">Establishment (prison)—Aboriginal community controlled health organisation or Aboriginal medical service service provider type </w:t>
              </w:r>
            </w:hyperlink>
          </w:p>
          <w:p>
            <w:pPr>
              <w:pStyle w:val="registration-status"/>
              <w:spacing w:before="0" w:after="0"/>
            </w:pPr>
            <w:hyperlink w:history="true" r:id="Rcc8a099784c34046">
              <w:r>
                <w:rPr>
                  <w:rStyle w:val="Hyperlink"/>
                  <w:color w:val="244061"/>
                </w:rPr>
                <w:t xml:space="preserve">Health</w:t>
              </w:r>
            </w:hyperlink>
            <w:r>
              <w:rPr>
                <w:rStyle w:val="row-content"/>
                <w:color w:val="244061"/>
              </w:rPr>
              <w:t xml:space="preserve">, Superseded 28/04/2016</w:t>
            </w:r>
          </w:p>
          <w:p>
            <w:r>
              <w:br/>
            </w:r>
            <w:hyperlink w:history="true" r:id="Rce893df1eb2a4090">
              <w:r>
                <w:rPr>
                  <w:rStyle w:val="Hyperlink"/>
                </w:rPr>
                <w:t xml:space="preserve">Establishment (prison)—Aboriginal community controlled health organisation or Aboriginal medical service visitation frequency </w:t>
              </w:r>
            </w:hyperlink>
          </w:p>
          <w:p>
            <w:pPr>
              <w:pStyle w:val="registration-status"/>
              <w:spacing w:before="0" w:after="0"/>
            </w:pPr>
            <w:hyperlink w:history="true" r:id="Rf1452cb3676a474c">
              <w:r>
                <w:rPr>
                  <w:rStyle w:val="Hyperlink"/>
                  <w:color w:val="244061"/>
                </w:rPr>
                <w:t xml:space="preserve">Health</w:t>
              </w:r>
            </w:hyperlink>
            <w:r>
              <w:rPr>
                <w:rStyle w:val="row-content"/>
                <w:color w:val="244061"/>
              </w:rPr>
              <w:t xml:space="preserve">, Superseded 28/04/2016</w:t>
            </w:r>
          </w:p>
          <w:p>
            <w:r>
              <w:br/>
            </w:r>
            <w:hyperlink w:history="true" r:id="R28cc806e0bc94f62">
              <w:r>
                <w:rPr>
                  <w:rStyle w:val="Hyperlink"/>
                </w:rPr>
                <w:t xml:space="preserve">Establishment (prison)—full-time equivalent staff </w:t>
              </w:r>
            </w:hyperlink>
          </w:p>
          <w:p>
            <w:pPr>
              <w:pStyle w:val="registration-status"/>
              <w:spacing w:before="0" w:after="0"/>
            </w:pPr>
            <w:hyperlink w:history="true" r:id="Rb29bca8225a942f3">
              <w:r>
                <w:rPr>
                  <w:rStyle w:val="Hyperlink"/>
                  <w:color w:val="244061"/>
                </w:rPr>
                <w:t xml:space="preserve">Health</w:t>
              </w:r>
            </w:hyperlink>
            <w:r>
              <w:rPr>
                <w:rStyle w:val="row-content"/>
                <w:color w:val="244061"/>
              </w:rPr>
              <w:t xml:space="preserve">, Superseded 28/04/2016</w:t>
            </w:r>
          </w:p>
          <w:p>
            <w:r>
              <w:br/>
            </w:r>
            <w:hyperlink w:history="true" r:id="Rc3d9909f554342e7">
              <w:r>
                <w:rPr>
                  <w:rStyle w:val="Hyperlink"/>
                </w:rPr>
                <w:t xml:space="preserve">Establishment (prison)—health worker type </w:t>
              </w:r>
            </w:hyperlink>
          </w:p>
          <w:p>
            <w:pPr>
              <w:pStyle w:val="registration-status"/>
              <w:spacing w:before="0" w:after="0"/>
            </w:pPr>
            <w:hyperlink w:history="true" r:id="R868e74f1b2f74621">
              <w:r>
                <w:rPr>
                  <w:rStyle w:val="Hyperlink"/>
                  <w:color w:val="244061"/>
                </w:rPr>
                <w:t xml:space="preserve">Health</w:t>
              </w:r>
            </w:hyperlink>
            <w:r>
              <w:rPr>
                <w:rStyle w:val="row-content"/>
                <w:color w:val="244061"/>
              </w:rPr>
              <w:t xml:space="preserve">, Superseded 28/04/2016</w:t>
            </w:r>
          </w:p>
          <w:p>
            <w:r>
              <w:br/>
            </w:r>
            <w:hyperlink w:history="true" r:id="Raa1d6ab603174978">
              <w:r>
                <w:rPr>
                  <w:rStyle w:val="Hyperlink"/>
                </w:rPr>
                <w:t xml:space="preserve">Establishment (prison)—number of hospital transfers </w:t>
              </w:r>
            </w:hyperlink>
          </w:p>
          <w:p>
            <w:pPr>
              <w:pStyle w:val="registration-status"/>
              <w:spacing w:before="0" w:after="0"/>
            </w:pPr>
            <w:hyperlink w:history="true" r:id="R581df664c8c24b6e">
              <w:r>
                <w:rPr>
                  <w:rStyle w:val="Hyperlink"/>
                  <w:color w:val="244061"/>
                </w:rPr>
                <w:t xml:space="preserve">Health</w:t>
              </w:r>
            </w:hyperlink>
            <w:r>
              <w:rPr>
                <w:rStyle w:val="row-content"/>
                <w:color w:val="244061"/>
              </w:rPr>
              <w:t xml:space="preserve">, Superseded 28/04/2016</w:t>
            </w:r>
          </w:p>
          <w:p>
            <w:r>
              <w:br/>
            </w:r>
            <w:hyperlink w:history="true" r:id="R8df32d3eb1b946a5">
              <w:r>
                <w:rPr>
                  <w:rStyle w:val="Hyperlink"/>
                </w:rPr>
                <w:t xml:space="preserve">Establishment (prison)—number of pregnant prisoners</w:t>
              </w:r>
            </w:hyperlink>
          </w:p>
          <w:p>
            <w:pPr>
              <w:pStyle w:val="registration-status"/>
              <w:spacing w:before="0" w:after="0"/>
            </w:pPr>
            <w:hyperlink w:history="true" r:id="R414651bf88a5484b">
              <w:r>
                <w:rPr>
                  <w:rStyle w:val="Hyperlink"/>
                  <w:color w:val="244061"/>
                </w:rPr>
                <w:t xml:space="preserve">Health</w:t>
              </w:r>
            </w:hyperlink>
            <w:r>
              <w:rPr>
                <w:rStyle w:val="row-content"/>
                <w:color w:val="244061"/>
              </w:rPr>
              <w:t xml:space="preserve">, Superseded 28/04/2016</w:t>
            </w:r>
          </w:p>
          <w:p>
            <w:r>
              <w:br/>
            </w:r>
            <w:hyperlink w:history="true" r:id="Rab8b7983a47c49f7">
              <w:r>
                <w:rPr>
                  <w:rStyle w:val="Hyperlink"/>
                </w:rPr>
                <w:t xml:space="preserve">Establishment (prison)—number of prison entrants </w:t>
              </w:r>
            </w:hyperlink>
          </w:p>
          <w:p>
            <w:pPr>
              <w:pStyle w:val="registration-status"/>
              <w:spacing w:before="0" w:after="0"/>
            </w:pPr>
            <w:hyperlink w:history="true" r:id="Reb9ae29dd5204355">
              <w:r>
                <w:rPr>
                  <w:rStyle w:val="Hyperlink"/>
                  <w:color w:val="244061"/>
                </w:rPr>
                <w:t xml:space="preserve">Health</w:t>
              </w:r>
            </w:hyperlink>
            <w:r>
              <w:rPr>
                <w:rStyle w:val="row-content"/>
                <w:color w:val="244061"/>
              </w:rPr>
              <w:t xml:space="preserve">, Superseded 28/04/2016</w:t>
            </w:r>
          </w:p>
          <w:p>
            <w:r>
              <w:br/>
            </w:r>
            <w:hyperlink w:history="true" r:id="R983306dc8c7a4422">
              <w:r>
                <w:rPr>
                  <w:rStyle w:val="Hyperlink"/>
                </w:rPr>
                <w:t xml:space="preserve">Establishment (prison)—number of prisoners released </w:t>
              </w:r>
            </w:hyperlink>
          </w:p>
          <w:p>
            <w:pPr>
              <w:pStyle w:val="registration-status"/>
              <w:spacing w:before="0" w:after="0"/>
            </w:pPr>
            <w:hyperlink w:history="true" r:id="R89092e7f181b4715">
              <w:r>
                <w:rPr>
                  <w:rStyle w:val="Hyperlink"/>
                  <w:color w:val="244061"/>
                </w:rPr>
                <w:t xml:space="preserve">Health</w:t>
              </w:r>
            </w:hyperlink>
            <w:r>
              <w:rPr>
                <w:rStyle w:val="row-content"/>
                <w:color w:val="244061"/>
              </w:rPr>
              <w:t xml:space="preserve">, Superseded 28/04/2016</w:t>
            </w:r>
          </w:p>
          <w:p>
            <w:r>
              <w:br/>
            </w:r>
            <w:hyperlink w:history="true" r:id="R844a473b8bec47f2">
              <w:r>
                <w:rPr>
                  <w:rStyle w:val="Hyperlink"/>
                </w:rPr>
                <w:t xml:space="preserve">Establishment (prison)—number of vaccine doses administered </w:t>
              </w:r>
            </w:hyperlink>
          </w:p>
          <w:p>
            <w:pPr>
              <w:pStyle w:val="registration-status"/>
              <w:spacing w:before="0" w:after="0"/>
            </w:pPr>
            <w:hyperlink w:history="true" r:id="R5500e02d474b4d20">
              <w:r>
                <w:rPr>
                  <w:rStyle w:val="Hyperlink"/>
                  <w:color w:val="244061"/>
                </w:rPr>
                <w:t xml:space="preserve">Health</w:t>
              </w:r>
            </w:hyperlink>
            <w:r>
              <w:rPr>
                <w:rStyle w:val="row-content"/>
                <w:color w:val="244061"/>
              </w:rPr>
              <w:t xml:space="preserve">, Superseded 28/04/2016</w:t>
            </w:r>
          </w:p>
          <w:p>
            <w:r>
              <w:br/>
            </w:r>
            <w:hyperlink w:history="true" r:id="R4c29d3a3e0cf4d9e">
              <w:r>
                <w:rPr>
                  <w:rStyle w:val="Hyperlink"/>
                </w:rPr>
                <w:t xml:space="preserve">Establishment (prison)—organisation identifier </w:t>
              </w:r>
            </w:hyperlink>
          </w:p>
          <w:p>
            <w:pPr>
              <w:pStyle w:val="registration-status"/>
              <w:spacing w:before="0" w:after="0"/>
            </w:pPr>
            <w:hyperlink w:history="true" r:id="R9bcca941ad9f4ab2">
              <w:r>
                <w:rPr>
                  <w:rStyle w:val="Hyperlink"/>
                  <w:color w:val="244061"/>
                </w:rPr>
                <w:t xml:space="preserve">Health</w:t>
              </w:r>
            </w:hyperlink>
            <w:r>
              <w:rPr>
                <w:rStyle w:val="row-content"/>
                <w:color w:val="244061"/>
              </w:rPr>
              <w:t xml:space="preserve">, Superseded 28/04/2016</w:t>
            </w:r>
          </w:p>
          <w:p>
            <w:r>
              <w:br/>
            </w:r>
            <w:hyperlink w:history="true" r:id="R15577fea70fa454f">
              <w:r>
                <w:rPr>
                  <w:rStyle w:val="Hyperlink"/>
                </w:rPr>
                <w:t xml:space="preserve">Establishment (prison)—planned hospital transfer indicator</w:t>
              </w:r>
            </w:hyperlink>
          </w:p>
          <w:p>
            <w:pPr>
              <w:pStyle w:val="registration-status"/>
              <w:spacing w:before="0" w:after="0"/>
            </w:pPr>
            <w:hyperlink w:history="true" r:id="R5a890dcc20f54a6f">
              <w:r>
                <w:rPr>
                  <w:rStyle w:val="Hyperlink"/>
                  <w:color w:val="244061"/>
                </w:rPr>
                <w:t xml:space="preserve">Health</w:t>
              </w:r>
            </w:hyperlink>
            <w:r>
              <w:rPr>
                <w:rStyle w:val="row-content"/>
                <w:color w:val="244061"/>
              </w:rPr>
              <w:t xml:space="preserve">, Superseded 28/04/2016</w:t>
            </w:r>
          </w:p>
          <w:p>
            <w:r>
              <w:br/>
            </w:r>
            <w:hyperlink w:history="true" r:id="R206a885e04bf4dee">
              <w:r>
                <w:rPr>
                  <w:rStyle w:val="Hyperlink"/>
                </w:rPr>
                <w:t xml:space="preserve">Establishment (prison)—type of vaccine administered </w:t>
              </w:r>
            </w:hyperlink>
          </w:p>
          <w:p>
            <w:pPr>
              <w:pStyle w:val="registration-status"/>
              <w:spacing w:before="0" w:after="0"/>
            </w:pPr>
            <w:hyperlink w:history="true" r:id="R6bd08caa08af4f3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ce318376582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403321</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768eed3d0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31837658244e5" /><Relationship Type="http://schemas.openxmlformats.org/officeDocument/2006/relationships/header" Target="/word/header1.xml" Id="R655a89d35c864207" /><Relationship Type="http://schemas.openxmlformats.org/officeDocument/2006/relationships/settings" Target="/word/settings.xml" Id="R9d7ecbf65c7041b6" /><Relationship Type="http://schemas.openxmlformats.org/officeDocument/2006/relationships/styles" Target="/word/styles.xml" Id="R198b16165d4a4080" /><Relationship Type="http://schemas.openxmlformats.org/officeDocument/2006/relationships/hyperlink" Target="https://meteor.aihw.gov.au/RegistrationAuthority/12" TargetMode="External" Id="R4a546b04659a42c1" /><Relationship Type="http://schemas.openxmlformats.org/officeDocument/2006/relationships/hyperlink" Target="https://meteor.aihw.gov.au/content/281131" TargetMode="External" Id="R9bc44563904741a8" /><Relationship Type="http://schemas.openxmlformats.org/officeDocument/2006/relationships/hyperlink" Target="https://meteor.aihw.gov.au/content/625922" TargetMode="External" Id="R2bd63d862afb4d5a" /><Relationship Type="http://schemas.openxmlformats.org/officeDocument/2006/relationships/hyperlink" Target="https://meteor.aihw.gov.au/RegistrationAuthority/12" TargetMode="External" Id="Ref61f1f2c2b44bf4" /><Relationship Type="http://schemas.openxmlformats.org/officeDocument/2006/relationships/hyperlink" Target="https://meteor.aihw.gov.au/content/365478" TargetMode="External" Id="R5d36667e423146a4" /><Relationship Type="http://schemas.openxmlformats.org/officeDocument/2006/relationships/hyperlink" Target="https://meteor.aihw.gov.au/RegistrationAuthority/12" TargetMode="External" Id="Rcc8a099784c34046" /><Relationship Type="http://schemas.openxmlformats.org/officeDocument/2006/relationships/hyperlink" Target="https://meteor.aihw.gov.au/content/403809" TargetMode="External" Id="Rce893df1eb2a4090" /><Relationship Type="http://schemas.openxmlformats.org/officeDocument/2006/relationships/hyperlink" Target="https://meteor.aihw.gov.au/RegistrationAuthority/12" TargetMode="External" Id="Rf1452cb3676a474c" /><Relationship Type="http://schemas.openxmlformats.org/officeDocument/2006/relationships/hyperlink" Target="https://meteor.aihw.gov.au/content/413017" TargetMode="External" Id="R28cc806e0bc94f62" /><Relationship Type="http://schemas.openxmlformats.org/officeDocument/2006/relationships/hyperlink" Target="https://meteor.aihw.gov.au/RegistrationAuthority/12" TargetMode="External" Id="Rb29bca8225a942f3" /><Relationship Type="http://schemas.openxmlformats.org/officeDocument/2006/relationships/hyperlink" Target="https://meteor.aihw.gov.au/content/413011" TargetMode="External" Id="Rc3d9909f554342e7" /><Relationship Type="http://schemas.openxmlformats.org/officeDocument/2006/relationships/hyperlink" Target="https://meteor.aihw.gov.au/RegistrationAuthority/12" TargetMode="External" Id="R868e74f1b2f74621" /><Relationship Type="http://schemas.openxmlformats.org/officeDocument/2006/relationships/hyperlink" Target="https://meteor.aihw.gov.au/content/412980" TargetMode="External" Id="Raa1d6ab603174978" /><Relationship Type="http://schemas.openxmlformats.org/officeDocument/2006/relationships/hyperlink" Target="https://meteor.aihw.gov.au/RegistrationAuthority/12" TargetMode="External" Id="R581df664c8c24b6e" /><Relationship Type="http://schemas.openxmlformats.org/officeDocument/2006/relationships/hyperlink" Target="https://meteor.aihw.gov.au/content/365489" TargetMode="External" Id="R8df32d3eb1b946a5" /><Relationship Type="http://schemas.openxmlformats.org/officeDocument/2006/relationships/hyperlink" Target="https://meteor.aihw.gov.au/RegistrationAuthority/12" TargetMode="External" Id="R414651bf88a5484b" /><Relationship Type="http://schemas.openxmlformats.org/officeDocument/2006/relationships/hyperlink" Target="https://meteor.aihw.gov.au/content/412246" TargetMode="External" Id="Rab8b7983a47c49f7" /><Relationship Type="http://schemas.openxmlformats.org/officeDocument/2006/relationships/hyperlink" Target="https://meteor.aihw.gov.au/RegistrationAuthority/12" TargetMode="External" Id="Reb9ae29dd5204355" /><Relationship Type="http://schemas.openxmlformats.org/officeDocument/2006/relationships/hyperlink" Target="https://meteor.aihw.gov.au/content/410559" TargetMode="External" Id="R983306dc8c7a4422" /><Relationship Type="http://schemas.openxmlformats.org/officeDocument/2006/relationships/hyperlink" Target="https://meteor.aihw.gov.au/RegistrationAuthority/12" TargetMode="External" Id="R89092e7f181b4715" /><Relationship Type="http://schemas.openxmlformats.org/officeDocument/2006/relationships/hyperlink" Target="https://meteor.aihw.gov.au/content/411915" TargetMode="External" Id="R844a473b8bec47f2" /><Relationship Type="http://schemas.openxmlformats.org/officeDocument/2006/relationships/hyperlink" Target="https://meteor.aihw.gov.au/RegistrationAuthority/12" TargetMode="External" Id="R5500e02d474b4d20" /><Relationship Type="http://schemas.openxmlformats.org/officeDocument/2006/relationships/hyperlink" Target="https://meteor.aihw.gov.au/content/365723" TargetMode="External" Id="R4c29d3a3e0cf4d9e" /><Relationship Type="http://schemas.openxmlformats.org/officeDocument/2006/relationships/hyperlink" Target="https://meteor.aihw.gov.au/RegistrationAuthority/12" TargetMode="External" Id="R9bcca941ad9f4ab2" /><Relationship Type="http://schemas.openxmlformats.org/officeDocument/2006/relationships/hyperlink" Target="https://meteor.aihw.gov.au/content/402777" TargetMode="External" Id="R15577fea70fa454f" /><Relationship Type="http://schemas.openxmlformats.org/officeDocument/2006/relationships/hyperlink" Target="https://meteor.aihw.gov.au/RegistrationAuthority/12" TargetMode="External" Id="R5a890dcc20f54a6f" /><Relationship Type="http://schemas.openxmlformats.org/officeDocument/2006/relationships/hyperlink" Target="https://meteor.aihw.gov.au/content/411906" TargetMode="External" Id="R206a885e04bf4dee" /><Relationship Type="http://schemas.openxmlformats.org/officeDocument/2006/relationships/hyperlink" Target="https://meteor.aihw.gov.au/RegistrationAuthority/12" TargetMode="External" Id="R6bd08caa08af4f3a" /></Relationships>
</file>

<file path=word/_rels/header1.xml.rels>&#65279;<?xml version="1.0" encoding="utf-8"?><Relationships xmlns="http://schemas.openxmlformats.org/package/2006/relationships"><Relationship Type="http://schemas.openxmlformats.org/officeDocument/2006/relationships/image" Target="/media/image.png" Id="R821768eed3d04b43" /></Relationships>
</file>