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6f2fcf62b546bf" /></Relationships>
</file>

<file path=word/document.xml><?xml version="1.0" encoding="utf-8"?>
<w:document xmlns:r="http://schemas.openxmlformats.org/officeDocument/2006/relationships" xmlns:w="http://schemas.openxmlformats.org/wordprocessingml/2006/main">
  <w:body>
    <w:p>
      <w:pPr>
        <w:pStyle w:val="Title"/>
      </w:pPr>
      <w:r>
        <w:t>Child—preschool service enrolment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Child—preschool service enrolment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Preschool service enrolment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387977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2900f4e7614995">
              <w:r>
                <w:rPr>
                  <w:rStyle w:val="Hyperlink"/>
                  <w:color w:val="244061"/>
                </w:rPr>
                <w:t xml:space="preserve">Community Services (retired)</w:t>
              </w:r>
            </w:hyperlink>
            <w:r>
              <w:rPr>
                <w:rStyle w:val="row-content"/>
                <w:color w:val="244061"/>
              </w:rPr>
              <w:t xml:space="preserve">, Retired 21/05/2010 [</w:t>
            </w:r>
            <w:r>
              <w:rPr>
                <w:rStyle w:val="row-content"/>
                <w:color w:val="244061"/>
              </w:rPr>
              <w:t xml:space="preserve">Non Dictionary</w:t>
            </w:r>
            <w:r>
              <w:rPr>
                <w:rStyle w:val="row-content"/>
                <w:color w:val="244061"/>
              </w:rPr>
              <w:t xml:space="preserve">]</w:t>
            </w:r>
          </w:p>
          <w:p>
            <w:pPr>
              <w:spacing w:before="0" w:after="0"/>
            </w:pPr>
            <w:hyperlink w:history="true" r:id="R0473d063c4074ff0">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child was enrolled in a preschool program,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7919027d14343b2">
              <w:r>
                <w:rPr>
                  <w:rStyle w:val="Hyperlink"/>
                </w:rPr>
                <w:t xml:space="preserve">Child—preschool service enrolment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e45066644874bdf">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child must have been offered a place at the preschool program and is actively attending to be counted. Children who are absent in the reference week due to illness or extended holiday leave are considered enrolled if they are expected to return.</w:t>
            </w:r>
          </w:p>
          <w:p>
            <w:pPr/>
            <w:r>
              <w:rPr>
                <w:rStyle w:val="row-content-rich-text"/>
              </w:rPr>
              <w:t xml:space="preserve">A preschool program is a structured, play based learning program, usually provided by a qualified teacher on a sessional basis, primarily aimed at children in the year or two before they commence formal schooling, irrespective of the type of institution that provides it or whether it is government funded or privately provided. Programs may be delivered in a variety of service settings including separate preschools or kindergartens, long day care centres, in association with a primary school etc.</w:t>
            </w:r>
            <w:r>
              <w:br/>
            </w:r>
            <w:r>
              <w:rPr>
                <w:rStyle w:val="row-content-rich-text"/>
              </w:rPr>
              <w:t xml:space="preserve">The terms most commonly used to describe preschool services in various states and territories are:</w:t>
            </w:r>
            <w:r>
              <w:br/>
            </w:r>
            <w:r>
              <w:rPr>
                <w:rStyle w:val="row-content-rich-text"/>
              </w:rPr>
              <w:t xml:space="preserve">• Kindergarten – Queensland, Western Australia, Tasmania.</w:t>
            </w:r>
            <w:r>
              <w:br/>
            </w:r>
            <w:r>
              <w:rPr>
                <w:rStyle w:val="row-content-rich-text"/>
              </w:rPr>
              <w:t xml:space="preserve">• Kindergarten or Preschool – Victoria, South Australia.</w:t>
            </w:r>
            <w:r>
              <w:br/>
            </w:r>
            <w:r>
              <w:rPr>
                <w:rStyle w:val="row-content-rich-text"/>
              </w:rPr>
              <w:t xml:space="preserve">• Preschool – New South Wales, Northern Territory, Australian Capital Territory.</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d74dbb701f441f2">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90328e6fa6f478d">
              <w:r>
                <w:rPr>
                  <w:rStyle w:val="Hyperlink"/>
                </w:rPr>
                <w:t xml:space="preserve">Child—preschool program enrolment indicator, yes/no code N</w:t>
              </w:r>
            </w:hyperlink>
          </w:p>
          <w:p>
            <w:pPr>
              <w:spacing w:before="0" w:after="0"/>
            </w:pPr>
            <w:r>
              <w:rPr>
                <w:rStyle w:val="row-content"/>
                <w:color w:val="244061"/>
              </w:rPr>
              <w:t xml:space="preserve">       </w:t>
            </w:r>
            <w:hyperlink w:history="true" r:id="Raf2860888f6046dd">
              <w:r>
                <w:rPr>
                  <w:rStyle w:val="Hyperlink"/>
                  <w:color w:val="244061"/>
                </w:rPr>
                <w:t xml:space="preserve">Early Childhood</w:t>
              </w:r>
            </w:hyperlink>
            <w:r>
              <w:rPr>
                <w:rStyle w:val="row-content"/>
                <w:color w:val="244061"/>
              </w:rPr>
              <w:t xml:space="preserve">, Superseded 08/04/2013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274413674a44185">
              <w:r>
                <w:rPr>
                  <w:rStyle w:val="Hyperlink"/>
                </w:rPr>
                <w:t xml:space="preserve">Early Childhood Education and Care: Unit Record Level NMDS 2010</w:t>
              </w:r>
            </w:hyperlink>
          </w:p>
          <w:p>
            <w:pPr>
              <w:spacing w:before="0" w:after="0"/>
            </w:pPr>
            <w:r>
              <w:rPr>
                <w:rStyle w:val="row-content"/>
                <w:color w:val="244061"/>
              </w:rPr>
              <w:t xml:space="preserve">       </w:t>
            </w:r>
            <w:hyperlink w:history="true" r:id="R5e319a24d46e43f6">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0bf4e0bac216418a">
              <w:r>
                <w:rPr>
                  <w:rStyle w:val="Hyperlink"/>
                </w:rPr>
                <w:t xml:space="preserve">National Indigenous Reform Agreement: PI 17-The proportion of Indigenous children (by geographic location as identified by the ASGC), who are enrolled in (and attending, where possible to measure) a preschool program, 2012</w:t>
              </w:r>
            </w:hyperlink>
          </w:p>
          <w:p>
            <w:pPr>
              <w:spacing w:before="0" w:after="0"/>
            </w:pPr>
            <w:r>
              <w:rPr>
                <w:rStyle w:val="row-content"/>
                <w:color w:val="244061"/>
              </w:rPr>
              <w:t xml:space="preserve">       </w:t>
            </w:r>
            <w:hyperlink w:history="true" r:id="Ra076d1146cf349aa">
              <w:r>
                <w:rPr>
                  <w:rStyle w:val="Hyperlink"/>
                  <w:color w:val="244061"/>
                </w:rPr>
                <w:t xml:space="preserve">Indigenous</w:t>
              </w:r>
            </w:hyperlink>
            <w:r>
              <w:rPr>
                <w:rStyle w:val="row-content"/>
                <w:color w:val="244061"/>
              </w:rPr>
              <w:t xml:space="preserve">, Superseded 13/06/2013</w:t>
            </w:r>
          </w:p>
          <w:p>
            <w:r>
              <w:br/>
            </w:r>
            <w:hyperlink w:history="true" r:id="R4c85477cb21d43f6">
              <w:r>
                <w:rPr>
                  <w:rStyle w:val="Hyperlink"/>
                </w:rPr>
                <w:t xml:space="preserve">National Partnership Agreement on Early Childhood Education: 2009, P01.1-Proportion of children who are enrolled in a preschool program, 2010</w:t>
              </w:r>
            </w:hyperlink>
          </w:p>
          <w:p>
            <w:pPr>
              <w:spacing w:before="0" w:after="0"/>
            </w:pPr>
            <w:r>
              <w:rPr>
                <w:rStyle w:val="row-content"/>
                <w:color w:val="244061"/>
              </w:rPr>
              <w:t xml:space="preserve">       </w:t>
            </w:r>
            <w:hyperlink w:history="true" r:id="R588a79a1960143da">
              <w:r>
                <w:rPr>
                  <w:rStyle w:val="Hyperlink"/>
                  <w:color w:val="244061"/>
                </w:rPr>
                <w:t xml:space="preserve">Early Childhood</w:t>
              </w:r>
            </w:hyperlink>
            <w:r>
              <w:rPr>
                <w:rStyle w:val="row-content"/>
                <w:color w:val="244061"/>
              </w:rPr>
              <w:t xml:space="preserve">, Recorded 08/08/2012</w:t>
            </w:r>
          </w:p>
          <w:p>
            <w:r>
              <w:br/>
            </w:r>
            <w:hyperlink w:history="true" r:id="R1257cbb82a644a05">
              <w:r>
                <w:rPr>
                  <w:rStyle w:val="Hyperlink"/>
                </w:rPr>
                <w:t xml:space="preserve">National Partnership Agreement on Early Childhood Education: 2009, P03.1-Proportion of children enrolled in a preschool program that is available for at least 15 hours a week, 2010</w:t>
              </w:r>
            </w:hyperlink>
          </w:p>
          <w:p>
            <w:pPr>
              <w:spacing w:before="0" w:after="0"/>
            </w:pPr>
            <w:r>
              <w:rPr>
                <w:rStyle w:val="row-content"/>
                <w:color w:val="244061"/>
              </w:rPr>
              <w:t xml:space="preserve">       </w:t>
            </w:r>
            <w:hyperlink w:history="true" r:id="Rabfa3659681a4ab9">
              <w:r>
                <w:rPr>
                  <w:rStyle w:val="Hyperlink"/>
                  <w:color w:val="244061"/>
                </w:rPr>
                <w:t xml:space="preserve">Early Childhood</w:t>
              </w:r>
            </w:hyperlink>
            <w:r>
              <w:rPr>
                <w:rStyle w:val="row-content"/>
                <w:color w:val="244061"/>
              </w:rPr>
              <w:t xml:space="preserve">, Recorded 08/08/2012</w:t>
            </w:r>
          </w:p>
          <w:p>
            <w:r>
              <w:br/>
            </w:r>
            <w:hyperlink w:history="true" r:id="Rd0301b5b2e7f4238">
              <w:r>
                <w:rPr>
                  <w:rStyle w:val="Hyperlink"/>
                </w:rPr>
                <w:t xml:space="preserve">National Partnership Agreement on Early Childhood Education: 2009, P05.1-Proportion of disadvantaged children who are enrolled in a preschool program, 2010</w:t>
              </w:r>
            </w:hyperlink>
          </w:p>
          <w:p>
            <w:pPr>
              <w:spacing w:before="0" w:after="0"/>
            </w:pPr>
            <w:r>
              <w:rPr>
                <w:rStyle w:val="row-content"/>
                <w:color w:val="244061"/>
              </w:rPr>
              <w:t xml:space="preserve">       </w:t>
            </w:r>
            <w:hyperlink w:history="true" r:id="Re841eb6efbd64b31">
              <w:r>
                <w:rPr>
                  <w:rStyle w:val="Hyperlink"/>
                  <w:color w:val="244061"/>
                </w:rPr>
                <w:t xml:space="preserve">Early Childhood</w:t>
              </w:r>
            </w:hyperlink>
            <w:r>
              <w:rPr>
                <w:rStyle w:val="row-content"/>
                <w:color w:val="244061"/>
              </w:rPr>
              <w:t xml:space="preserve">, Recorded 08/08/2012</w:t>
            </w:r>
          </w:p>
          <w:p>
            <w:r>
              <w:br/>
            </w:r>
            <w:hyperlink w:history="true" r:id="R6cd33efe8a314c2b">
              <w:r>
                <w:rPr>
                  <w:rStyle w:val="Hyperlink"/>
                </w:rPr>
                <w:t xml:space="preserve">National Partnership Agreement on Early Childhood Education: 2009, P06.1-Proportion of Indigenous children (by geographic location) who are enrolled in a preschool program, 2010</w:t>
              </w:r>
            </w:hyperlink>
          </w:p>
          <w:p>
            <w:pPr>
              <w:spacing w:before="0" w:after="0"/>
            </w:pPr>
            <w:r>
              <w:rPr>
                <w:rStyle w:val="row-content"/>
                <w:color w:val="244061"/>
              </w:rPr>
              <w:t xml:space="preserve">       </w:t>
            </w:r>
            <w:hyperlink w:history="true" r:id="Rea59a3dbe12d405a">
              <w:r>
                <w:rPr>
                  <w:rStyle w:val="Hyperlink"/>
                  <w:color w:val="244061"/>
                </w:rPr>
                <w:t xml:space="preserve">Early Childhood</w:t>
              </w:r>
            </w:hyperlink>
            <w:r>
              <w:rPr>
                <w:rStyle w:val="row-content"/>
                <w:color w:val="244061"/>
              </w:rPr>
              <w:t xml:space="preserve">, Recorded 08/08/2012</w:t>
            </w:r>
          </w:p>
          <w:p>
            <w:r>
              <w:br/>
            </w:r>
          </w:p>
        </w:tc>
      </w:tr>
    </w:tbl>
    <w:p/>
    <w:tbl>
      <w:tblPr>
        <w:tblStyle w:val="TableGrid"/>
        <w:tblW w:w="0" w:type="auto"/>
      </w:tblPr>
    </w:tbl>
    <w:p>
      <w:r>
        <w:br/>
      </w:r>
    </w:p>
    <w:sectPr>
      <w:footerReference xmlns:r="http://schemas.openxmlformats.org/officeDocument/2006/relationships" w:type="default" r:id="R1b0d41f32a5a48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387977</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05155148a747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0d41f32a5a48b4" /><Relationship Type="http://schemas.openxmlformats.org/officeDocument/2006/relationships/header" Target="/word/header1.xml" Id="Rfb5873d218ba42e8" /><Relationship Type="http://schemas.openxmlformats.org/officeDocument/2006/relationships/settings" Target="/word/settings.xml" Id="R660efd06b1d346e0" /><Relationship Type="http://schemas.openxmlformats.org/officeDocument/2006/relationships/styles" Target="/word/styles.xml" Id="R268beee31cf74f2f" /><Relationship Type="http://schemas.openxmlformats.org/officeDocument/2006/relationships/hyperlink" Target="https://meteor.aihw.gov.au/RegistrationAuthority/1" TargetMode="External" Id="R9e2900f4e7614995" /><Relationship Type="http://schemas.openxmlformats.org/officeDocument/2006/relationships/hyperlink" Target="https://meteor.aihw.gov.au/RegistrationAuthority/13" TargetMode="External" Id="R0473d063c4074ff0" /><Relationship Type="http://schemas.openxmlformats.org/officeDocument/2006/relationships/hyperlink" Target="https://meteor.aihw.gov.au/content/387986" TargetMode="External" Id="Ra7919027d14343b2" /><Relationship Type="http://schemas.openxmlformats.org/officeDocument/2006/relationships/hyperlink" Target="https://meteor.aihw.gov.au/content/270732" TargetMode="External" Id="Rde45066644874bdf" /><Relationship Type="http://schemas.openxmlformats.org/officeDocument/2006/relationships/hyperlink" Target="https://meteor.aihw.gov.au/content/388499" TargetMode="External" Id="Rbd74dbb701f441f2" /><Relationship Type="http://schemas.openxmlformats.org/officeDocument/2006/relationships/hyperlink" Target="https://meteor.aihw.gov.au/content/436126" TargetMode="External" Id="R690328e6fa6f478d" /><Relationship Type="http://schemas.openxmlformats.org/officeDocument/2006/relationships/hyperlink" Target="https://meteor.aihw.gov.au/RegistrationAuthority/13" TargetMode="External" Id="Raf2860888f6046dd" /><Relationship Type="http://schemas.openxmlformats.org/officeDocument/2006/relationships/hyperlink" Target="https://meteor.aihw.gov.au/content/396792" TargetMode="External" Id="Rf274413674a44185" /><Relationship Type="http://schemas.openxmlformats.org/officeDocument/2006/relationships/hyperlink" Target="https://meteor.aihw.gov.au/RegistrationAuthority/13" TargetMode="External" Id="R5e319a24d46e43f6" /><Relationship Type="http://schemas.openxmlformats.org/officeDocument/2006/relationships/hyperlink" Target="https://meteor.aihw.gov.au/content/438664" TargetMode="External" Id="R0bf4e0bac216418a" /><Relationship Type="http://schemas.openxmlformats.org/officeDocument/2006/relationships/hyperlink" Target="https://meteor.aihw.gov.au/RegistrationAuthority/6" TargetMode="External" Id="Ra076d1146cf349aa" /><Relationship Type="http://schemas.openxmlformats.org/officeDocument/2006/relationships/hyperlink" Target="https://meteor.aihw.gov.au/content/393932" TargetMode="External" Id="R4c85477cb21d43f6" /><Relationship Type="http://schemas.openxmlformats.org/officeDocument/2006/relationships/hyperlink" Target="https://meteor.aihw.gov.au/RegistrationAuthority/13" TargetMode="External" Id="R588a79a1960143da" /><Relationship Type="http://schemas.openxmlformats.org/officeDocument/2006/relationships/hyperlink" Target="https://meteor.aihw.gov.au/content/393992" TargetMode="External" Id="R1257cbb82a644a05" /><Relationship Type="http://schemas.openxmlformats.org/officeDocument/2006/relationships/hyperlink" Target="https://meteor.aihw.gov.au/RegistrationAuthority/13" TargetMode="External" Id="Rabfa3659681a4ab9" /><Relationship Type="http://schemas.openxmlformats.org/officeDocument/2006/relationships/hyperlink" Target="https://meteor.aihw.gov.au/content/393979" TargetMode="External" Id="Rd0301b5b2e7f4238" /><Relationship Type="http://schemas.openxmlformats.org/officeDocument/2006/relationships/hyperlink" Target="https://meteor.aihw.gov.au/RegistrationAuthority/13" TargetMode="External" Id="Re841eb6efbd64b31" /><Relationship Type="http://schemas.openxmlformats.org/officeDocument/2006/relationships/hyperlink" Target="https://meteor.aihw.gov.au/content/393958" TargetMode="External" Id="R6cd33efe8a314c2b" /><Relationship Type="http://schemas.openxmlformats.org/officeDocument/2006/relationships/hyperlink" Target="https://meteor.aihw.gov.au/RegistrationAuthority/13" TargetMode="External" Id="Rea59a3dbe12d405a" /></Relationships>
</file>

<file path=word/_rels/header1.xml.rels>&#65279;<?xml version="1.0" encoding="utf-8"?><Relationships xmlns="http://schemas.openxmlformats.org/package/2006/relationships"><Relationship Type="http://schemas.openxmlformats.org/officeDocument/2006/relationships/image" Target="/media/image.png" Id="Ra305155148a747d1" /></Relationships>
</file>