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6d726ba64489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Act Regulation or related legislation),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Act Regulation or related legislation),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Act Regulation or related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14daf70ae4362">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residual expenditure measured in Australian dollars incurred in the establishment and operation of Mental Health Act review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00aa89c74649da">
              <w:r>
                <w:rPr>
                  <w:rStyle w:val="Hyperlink"/>
                </w:rPr>
                <w:t xml:space="preserve">Specialised mental health service—residual expenditure (Mental Health Act Regulation or related legislation)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a28d54ad6e406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grants to non-government organisations for services that are to be reported separately. These are grants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Report Mental Health Act Regulation or related legislation expenditure only where </w:t>
            </w:r>
            <w:r>
              <w:rPr>
                <w:rStyle w:val="row-content-rich-text"/>
              </w:rPr>
              <w:t xml:space="preserve">the activity occurred </w:t>
            </w:r>
            <w:r>
              <w:rPr>
                <w:rStyle w:val="row-content-rich-text"/>
              </w:rPr>
              <w:t xml:space="preserve">independently to service units and where that expenditure is not reported elsewhere. Where the Mental Health Act Regulation or related legislation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115d656a974d3c">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eedc3f428f1b4b6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aa97c1bfff4f0f">
              <w:r>
                <w:rPr>
                  <w:rStyle w:val="Hyperlink"/>
                </w:rPr>
                <w:t xml:space="preserve">Mental health establishments NMDS 2010-11</w:t>
              </w:r>
            </w:hyperlink>
          </w:p>
          <w:p>
            <w:pPr>
              <w:spacing w:before="0" w:after="0"/>
            </w:pPr>
            <w:r>
              <w:rPr>
                <w:rStyle w:val="row-content"/>
                <w:color w:val="244061"/>
              </w:rPr>
              <w:t xml:space="preserve">       </w:t>
            </w:r>
            <w:hyperlink w:history="true" r:id="R8dcc8c4af9bf4e1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61bc1792dd84c59">
              <w:r>
                <w:rPr>
                  <w:rStyle w:val="Hyperlink"/>
                </w:rPr>
                <w:t xml:space="preserve">Mental health establishments NMDS 2011-12</w:t>
              </w:r>
            </w:hyperlink>
          </w:p>
          <w:p>
            <w:pPr>
              <w:spacing w:before="0" w:after="0"/>
            </w:pPr>
            <w:r>
              <w:rPr>
                <w:rStyle w:val="row-content"/>
                <w:color w:val="244061"/>
              </w:rPr>
              <w:t xml:space="preserve">       </w:t>
            </w:r>
            <w:hyperlink w:history="true" r:id="R9ab54bcb3d58491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5f3e426e0c74085">
              <w:r>
                <w:rPr>
                  <w:rStyle w:val="Hyperlink"/>
                </w:rPr>
                <w:t xml:space="preserve">Mental health establishments NMDS 2012-13</w:t>
              </w:r>
            </w:hyperlink>
          </w:p>
          <w:p>
            <w:pPr>
              <w:spacing w:before="0" w:after="0"/>
            </w:pPr>
            <w:r>
              <w:rPr>
                <w:rStyle w:val="row-content"/>
                <w:color w:val="244061"/>
              </w:rPr>
              <w:t xml:space="preserve">       </w:t>
            </w:r>
            <w:hyperlink w:history="true" r:id="R719032731b9d40b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16bf44d3d9940a6">
              <w:r>
                <w:rPr>
                  <w:rStyle w:val="Hyperlink"/>
                </w:rPr>
                <w:t xml:space="preserve">Mental health establishments NMDS 2013-14</w:t>
              </w:r>
            </w:hyperlink>
          </w:p>
          <w:p>
            <w:pPr>
              <w:spacing w:before="0" w:after="0"/>
            </w:pPr>
            <w:r>
              <w:rPr>
                <w:rStyle w:val="row-content"/>
                <w:color w:val="244061"/>
              </w:rPr>
              <w:t xml:space="preserve">       </w:t>
            </w:r>
            <w:hyperlink w:history="true" r:id="R43825672a6f6462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cf3488a33084e9c">
              <w:r>
                <w:rPr>
                  <w:rStyle w:val="Hyperlink"/>
                </w:rPr>
                <w:t xml:space="preserve">Mental health establishments NMDS 2014-15</w:t>
              </w:r>
            </w:hyperlink>
          </w:p>
          <w:p>
            <w:pPr>
              <w:spacing w:before="0" w:after="0"/>
            </w:pPr>
            <w:r>
              <w:rPr>
                <w:rStyle w:val="row-content"/>
                <w:color w:val="244061"/>
              </w:rPr>
              <w:t xml:space="preserve">       </w:t>
            </w:r>
            <w:hyperlink w:history="true" r:id="R197c4b2283ae402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d707cd3baf54130">
              <w:r>
                <w:rPr>
                  <w:rStyle w:val="Hyperlink"/>
                </w:rPr>
                <w:t xml:space="preserve">Mental health establishments NMDS 2015-16</w:t>
              </w:r>
            </w:hyperlink>
          </w:p>
          <w:p>
            <w:pPr>
              <w:spacing w:before="0" w:after="0"/>
            </w:pPr>
            <w:r>
              <w:rPr>
                <w:rStyle w:val="row-content"/>
                <w:color w:val="244061"/>
              </w:rPr>
              <w:t xml:space="preserve">       </w:t>
            </w:r>
            <w:hyperlink w:history="true" r:id="R364c59ecdd464dd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d2924100f494859">
              <w:r>
                <w:rPr>
                  <w:rStyle w:val="Hyperlink"/>
                </w:rPr>
                <w:t xml:space="preserve">Mental health establishments NMDS 2016-17</w:t>
              </w:r>
            </w:hyperlink>
          </w:p>
          <w:p>
            <w:pPr>
              <w:spacing w:before="0" w:after="0"/>
            </w:pPr>
            <w:r>
              <w:rPr>
                <w:rStyle w:val="row-content"/>
                <w:color w:val="244061"/>
              </w:rPr>
              <w:t xml:space="preserve">       </w:t>
            </w:r>
            <w:hyperlink w:history="true" r:id="Rcdc3532459df41e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3fef3c5bc6b4535">
              <w:r>
                <w:rPr>
                  <w:rStyle w:val="Hyperlink"/>
                </w:rPr>
                <w:t xml:space="preserve">Mental health establishments NMDS 2017–18</w:t>
              </w:r>
            </w:hyperlink>
          </w:p>
          <w:p>
            <w:pPr>
              <w:spacing w:before="0" w:after="0"/>
            </w:pPr>
            <w:r>
              <w:rPr>
                <w:rStyle w:val="row-content"/>
                <w:color w:val="244061"/>
              </w:rPr>
              <w:t xml:space="preserve">       </w:t>
            </w:r>
            <w:hyperlink w:history="true" r:id="R848c150ea86e45a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5b0d982d6e34548">
              <w:r>
                <w:rPr>
                  <w:rStyle w:val="Hyperlink"/>
                </w:rPr>
                <w:t xml:space="preserve">Mental health establishments NMDS 2018–19</w:t>
              </w:r>
            </w:hyperlink>
          </w:p>
          <w:p>
            <w:pPr>
              <w:spacing w:before="0" w:after="0"/>
            </w:pPr>
            <w:r>
              <w:rPr>
                <w:rStyle w:val="row-content"/>
                <w:color w:val="244061"/>
              </w:rPr>
              <w:t xml:space="preserve">       </w:t>
            </w:r>
            <w:hyperlink w:history="true" r:id="R52a6fbf0c24c4ab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b2c7eeef6f248b1">
              <w:r>
                <w:rPr>
                  <w:rStyle w:val="Hyperlink"/>
                </w:rPr>
                <w:t xml:space="preserve">Mental health establishments NMDS 2019–20</w:t>
              </w:r>
            </w:hyperlink>
          </w:p>
          <w:p>
            <w:pPr>
              <w:spacing w:before="0" w:after="0"/>
            </w:pPr>
            <w:r>
              <w:rPr>
                <w:rStyle w:val="row-content"/>
                <w:color w:val="244061"/>
              </w:rPr>
              <w:t xml:space="preserve">       </w:t>
            </w:r>
            <w:hyperlink w:history="true" r:id="Ra6b31b4817dd471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14dc05e30cef4e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376828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653e5f7c49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dc05e30cef4e50" /><Relationship Type="http://schemas.openxmlformats.org/officeDocument/2006/relationships/header" Target="/word/header1.xml" Id="Ra60983a010704bca" /><Relationship Type="http://schemas.openxmlformats.org/officeDocument/2006/relationships/settings" Target="/word/settings.xml" Id="R0c06b03e551d4469" /><Relationship Type="http://schemas.openxmlformats.org/officeDocument/2006/relationships/styles" Target="/word/styles.xml" Id="Rf71b0e7305a64f19" /><Relationship Type="http://schemas.openxmlformats.org/officeDocument/2006/relationships/hyperlink" Target="https://meteor.aihw.gov.au/RegistrationAuthority/12" TargetMode="External" Id="R6f514daf70ae4362" /><Relationship Type="http://schemas.openxmlformats.org/officeDocument/2006/relationships/hyperlink" Target="https://meteor.aihw.gov.au/content/376826" TargetMode="External" Id="Rf700aa89c74649da" /><Relationship Type="http://schemas.openxmlformats.org/officeDocument/2006/relationships/hyperlink" Target="https://meteor.aihw.gov.au/content/270563" TargetMode="External" Id="R5fa28d54ad6e4068" /><Relationship Type="http://schemas.openxmlformats.org/officeDocument/2006/relationships/hyperlink" Target="https://meteor.aihw.gov.au/content/722127" TargetMode="External" Id="R0d115d656a974d3c" /><Relationship Type="http://schemas.openxmlformats.org/officeDocument/2006/relationships/hyperlink" Target="https://meteor.aihw.gov.au/RegistrationAuthority/12" TargetMode="External" Id="Reedc3f428f1b4b6d" /><Relationship Type="http://schemas.openxmlformats.org/officeDocument/2006/relationships/hyperlink" Target="https://meteor.aihw.gov.au/content/378611" TargetMode="External" Id="Rf8aa97c1bfff4f0f" /><Relationship Type="http://schemas.openxmlformats.org/officeDocument/2006/relationships/hyperlink" Target="https://meteor.aihw.gov.au/RegistrationAuthority/12" TargetMode="External" Id="R8dcc8c4af9bf4e1d" /><Relationship Type="http://schemas.openxmlformats.org/officeDocument/2006/relationships/hyperlink" Target="https://meteor.aihw.gov.au/content/424725" TargetMode="External" Id="R761bc1792dd84c59" /><Relationship Type="http://schemas.openxmlformats.org/officeDocument/2006/relationships/hyperlink" Target="https://meteor.aihw.gov.au/RegistrationAuthority/12" TargetMode="External" Id="R9ab54bcb3d584912" /><Relationship Type="http://schemas.openxmlformats.org/officeDocument/2006/relationships/hyperlink" Target="https://meteor.aihw.gov.au/content/468195" TargetMode="External" Id="Rb5f3e426e0c74085" /><Relationship Type="http://schemas.openxmlformats.org/officeDocument/2006/relationships/hyperlink" Target="https://meteor.aihw.gov.au/RegistrationAuthority/12" TargetMode="External" Id="R719032731b9d40b6" /><Relationship Type="http://schemas.openxmlformats.org/officeDocument/2006/relationships/hyperlink" Target="https://meteor.aihw.gov.au/content/493652" TargetMode="External" Id="R416bf44d3d9940a6" /><Relationship Type="http://schemas.openxmlformats.org/officeDocument/2006/relationships/hyperlink" Target="https://meteor.aihw.gov.au/RegistrationAuthority/12" TargetMode="External" Id="R43825672a6f6462b" /><Relationship Type="http://schemas.openxmlformats.org/officeDocument/2006/relationships/hyperlink" Target="https://meteor.aihw.gov.au/content/546889" TargetMode="External" Id="R9cf3488a33084e9c" /><Relationship Type="http://schemas.openxmlformats.org/officeDocument/2006/relationships/hyperlink" Target="https://meteor.aihw.gov.au/RegistrationAuthority/12" TargetMode="External" Id="R197c4b2283ae4020" /><Relationship Type="http://schemas.openxmlformats.org/officeDocument/2006/relationships/hyperlink" Target="https://meteor.aihw.gov.au/content/565661" TargetMode="External" Id="R6d707cd3baf54130" /><Relationship Type="http://schemas.openxmlformats.org/officeDocument/2006/relationships/hyperlink" Target="https://meteor.aihw.gov.au/RegistrationAuthority/12" TargetMode="External" Id="R364c59ecdd464ddc" /><Relationship Type="http://schemas.openxmlformats.org/officeDocument/2006/relationships/hyperlink" Target="https://meteor.aihw.gov.au/content/605829" TargetMode="External" Id="R4d2924100f494859" /><Relationship Type="http://schemas.openxmlformats.org/officeDocument/2006/relationships/hyperlink" Target="https://meteor.aihw.gov.au/RegistrationAuthority/12" TargetMode="External" Id="Rcdc3532459df41ee" /><Relationship Type="http://schemas.openxmlformats.org/officeDocument/2006/relationships/hyperlink" Target="https://meteor.aihw.gov.au/content/645723" TargetMode="External" Id="Rc3fef3c5bc6b4535" /><Relationship Type="http://schemas.openxmlformats.org/officeDocument/2006/relationships/hyperlink" Target="https://meteor.aihw.gov.au/RegistrationAuthority/12" TargetMode="External" Id="R848c150ea86e45ac" /><Relationship Type="http://schemas.openxmlformats.org/officeDocument/2006/relationships/hyperlink" Target="https://meteor.aihw.gov.au/content/677892" TargetMode="External" Id="Rb5b0d982d6e34548" /><Relationship Type="http://schemas.openxmlformats.org/officeDocument/2006/relationships/hyperlink" Target="https://meteor.aihw.gov.au/RegistrationAuthority/12" TargetMode="External" Id="R52a6fbf0c24c4ab4" /><Relationship Type="http://schemas.openxmlformats.org/officeDocument/2006/relationships/hyperlink" Target="https://meteor.aihw.gov.au/content/707557" TargetMode="External" Id="R2b2c7eeef6f248b1" /><Relationship Type="http://schemas.openxmlformats.org/officeDocument/2006/relationships/hyperlink" Target="https://meteor.aihw.gov.au/RegistrationAuthority/12" TargetMode="External" Id="Ra6b31b4817dd4714" /></Relationships>
</file>

<file path=word/_rels/header1.xml.rels>&#65279;<?xml version="1.0" encoding="utf-8"?><Relationships xmlns="http://schemas.openxmlformats.org/package/2006/relationships"><Relationship Type="http://schemas.openxmlformats.org/officeDocument/2006/relationships/image" Target="/media/image.png" Id="R24653e5f7c494941" /></Relationships>
</file>