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8f8f2f66514726"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registered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364f079b3404b">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health care was delivered by the registered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a03f6197a5426a">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731e16ce8942ea">
              <w:r>
                <w:rPr>
                  <w:rStyle w:val="Hyperlink"/>
                </w:rPr>
                <w:t xml:space="preserve">Work setting of registered health professional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A00</w:t>
            </w:r>
          </w:p>
        </w:tc>
        <w:tc>
          <w:tcPr>
            <w:tcBorders>
              <w:top w:val="none" w:color="000000" w:sz="0"/>
              <w:left w:val="none" w:color="000000" w:sz="0"/>
              <w:bottom w:val="none" w:color="000000" w:sz="0"/>
              <w:right w:val="none" w:color="000000" w:sz="0"/>
            </w:tcBorders>
            <w:vAlign w:val="top"/>
          </w:tcPr>
          <w:p>
            <w:r>
              <w:t xml:space="preserve">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A00   PRIVATE PRACTICE </w:t>
            </w:r>
          </w:p>
          <w:p>
            <w:pPr>
              <w:spacing w:after="160"/>
            </w:pPr>
            <w:r>
              <w:rPr>
                <w:rStyle w:val="row-content-rich-text"/>
              </w:rPr>
              <w:t xml:space="preserve">Private practice includes private practitioner rooms/ surgeries and 24-hour medical clinics.</w:t>
            </w:r>
          </w:p>
          <w:p>
            <w:pPr>
              <w:spacing w:after="160"/>
            </w:pPr>
            <w:r>
              <w:rPr>
                <w:rStyle w:val="row-content-rich-text"/>
              </w:rPr>
              <w:t xml:space="preserve">CODE B00   ABORIGINAL HEALTH SERVICES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SERVICES </w:t>
            </w:r>
          </w:p>
          <w:p>
            <w:pPr>
              <w:spacing w:after="160"/>
            </w:pPr>
            <w:r>
              <w:rPr>
                <w:rStyle w:val="row-content-rich-text"/>
              </w:rPr>
              <w:t xml:space="preserve">Community health care services include ambulatory centres, day procedure centres and community health centres. This category excludes aboriginal health services and non-residential health care provided by private practices and the Australian Government Department of Defence.</w:t>
            </w:r>
          </w:p>
          <w:p>
            <w:pPr>
              <w:spacing w:after="160"/>
            </w:pPr>
            <w:r>
              <w:rPr>
                <w:rStyle w:val="row-content-rich-text"/>
              </w:rPr>
              <w:t xml:space="preserve">CODE D00   HOSPITALS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 </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F00   COMMERCIAL/BUSINESS SERVICES </w:t>
            </w:r>
          </w:p>
          <w:p>
            <w:pPr>
              <w:spacing w:after="160"/>
            </w:pPr>
            <w:r>
              <w:rPr>
                <w:rStyle w:val="row-content-rich-text"/>
              </w:rPr>
              <w:t xml:space="preserve">Commercial/business services include insurance providers, pathology laboratories, banks and pharmaceutical manufacturers, wholesalers and retailers. This category excludes private practices.</w:t>
            </w:r>
          </w:p>
          <w:p>
            <w:pPr>
              <w:spacing w:after="160"/>
            </w:pPr>
            <w:r>
              <w:rPr>
                <w:rStyle w:val="row-content-rich-text"/>
              </w:rPr>
              <w:t xml:space="preserve">CODE G00   EDUCATIONAL FACILITY </w:t>
            </w:r>
          </w:p>
          <w:p>
            <w:pPr>
              <w:spacing w:after="160"/>
            </w:pPr>
            <w:r>
              <w:rPr>
                <w:rStyle w:val="row-content-rich-text"/>
              </w:rPr>
              <w:t xml:space="preserve">Educational facilities include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work sector and hours worked to collect data on the distribution of hour worked by registered health professionals.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work sector and hours worked to collect data on the distribution of hours worked by registered health professionals.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2f64be08014a05">
              <w:r>
                <w:rPr>
                  <w:rStyle w:val="Hyperlink"/>
                </w:rPr>
                <w:t xml:space="preserve">Health professional—establishment type (employment), industry code NN</w:t>
              </w:r>
            </w:hyperlink>
          </w:p>
          <w:p>
            <w:pPr>
              <w:spacing w:before="0" w:after="0"/>
            </w:pPr>
            <w:r>
              <w:rPr>
                <w:rStyle w:val="row-content"/>
                <w:color w:val="244061"/>
              </w:rPr>
              <w:t xml:space="preserve">       </w:t>
            </w:r>
            <w:hyperlink w:history="true" r:id="Rd3a25ebce886480c">
              <w:r>
                <w:rPr>
                  <w:rStyle w:val="Hyperlink"/>
                  <w:color w:val="244061"/>
                </w:rPr>
                <w:t xml:space="preserve">Health</w:t>
              </w:r>
            </w:hyperlink>
            <w:r>
              <w:rPr>
                <w:rStyle w:val="row-content"/>
                <w:color w:val="244061"/>
              </w:rPr>
              <w:t xml:space="preserve">, Superseded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0a92bd6ad24f58">
              <w:r>
                <w:rPr>
                  <w:rStyle w:val="Hyperlink"/>
                </w:rPr>
                <w:t xml:space="preserve">Work setting hours cluster</w:t>
              </w:r>
            </w:hyperlink>
          </w:p>
          <w:p>
            <w:pPr>
              <w:spacing w:before="0" w:after="0"/>
            </w:pPr>
            <w:r>
              <w:rPr>
                <w:rStyle w:val="row-content"/>
                <w:color w:val="244061"/>
              </w:rPr>
              <w:t xml:space="preserve">       </w:t>
            </w:r>
            <w:hyperlink w:history="true" r:id="R9166d0ad87ca4140">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deab55d3567948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375402</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dbdf68e2b442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ab55d35679488f" /><Relationship Type="http://schemas.openxmlformats.org/officeDocument/2006/relationships/header" Target="/word/header1.xml" Id="R6a6900c78ba64b57" /><Relationship Type="http://schemas.openxmlformats.org/officeDocument/2006/relationships/settings" Target="/word/settings.xml" Id="Rc91bd716c69d4945" /><Relationship Type="http://schemas.openxmlformats.org/officeDocument/2006/relationships/styles" Target="/word/styles.xml" Id="Rd22744e9561d4501" /><Relationship Type="http://schemas.openxmlformats.org/officeDocument/2006/relationships/hyperlink" Target="https://meteor.aihw.gov.au/RegistrationAuthority/12" TargetMode="External" Id="R019364f079b3404b" /><Relationship Type="http://schemas.openxmlformats.org/officeDocument/2006/relationships/hyperlink" Target="https://meteor.aihw.gov.au/content/375400" TargetMode="External" Id="R05a03f6197a5426a" /><Relationship Type="http://schemas.openxmlformats.org/officeDocument/2006/relationships/hyperlink" Target="https://meteor.aihw.gov.au/content/375398" TargetMode="External" Id="R34731e16ce8942ea" /><Relationship Type="http://schemas.openxmlformats.org/officeDocument/2006/relationships/hyperlink" Target="https://meteor.aihw.gov.au/content/269954" TargetMode="External" Id="Ra12f64be08014a05" /><Relationship Type="http://schemas.openxmlformats.org/officeDocument/2006/relationships/hyperlink" Target="https://meteor.aihw.gov.au/RegistrationAuthority/12" TargetMode="External" Id="Rd3a25ebce886480c" /><Relationship Type="http://schemas.openxmlformats.org/officeDocument/2006/relationships/hyperlink" Target="https://meteor.aihw.gov.au/content/375565" TargetMode="External" Id="Rd20a92bd6ad24f58" /><Relationship Type="http://schemas.openxmlformats.org/officeDocument/2006/relationships/hyperlink" Target="https://meteor.aihw.gov.au/RegistrationAuthority/12" TargetMode="External" Id="R9166d0ad87ca4140" /></Relationships>
</file>

<file path=word/_rels/header1.xml.rels>&#65279;<?xml version="1.0" encoding="utf-8"?><Relationships xmlns="http://schemas.openxmlformats.org/package/2006/relationships"><Relationship Type="http://schemas.openxmlformats.org/officeDocument/2006/relationships/image" Target="/media/image.png" Id="R97dbdf68e2b44275" /></Relationships>
</file>