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1d87185ac8476b" /></Relationships>
</file>

<file path=word/document.xml><?xml version="1.0" encoding="utf-8"?>
<w:document xmlns:r="http://schemas.openxmlformats.org/officeDocument/2006/relationships" xmlns:w="http://schemas.openxmlformats.org/wordprocessingml/2006/main">
  <w:body>
    <w:p>
      <w:pPr>
        <w:pStyle w:val="Title"/>
      </w:pPr>
      <w:r>
        <w:t>Perinatal NMDS 2010-2011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2010-2011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069b7b67d4240bc">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b1878c4f9564fa7">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f807f353218c4385">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0f3f6b62a374012">
                    <w:r>
                      <w:rPr>
                        <w:rStyle w:val="Hyperlink"/>
                      </w:rPr>
                      <w:t xml:space="preserve">Onset of labour</w:t>
                    </w:r>
                  </w:hyperlink>
                </w:p>
              </w:tc>
              <w:tc>
                <w:tcPr>
                  <w:vAlign w:val="top"/>
                </w:tcPr>
                <w:p>
                  <w:r>
                    <w:t xml:space="preserve">269942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fb73215c3904bd8">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2ec31b5fd8b84660">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e7026a40953f4411">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790ade6e3024a08">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90679e8cffa44703">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233c5068b0e244bc">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28e82b5178594d7e">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d848a5b3bccf460f">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8e995b84c328406d">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43c5af08269249fe">
                    <w:r>
                      <w:rPr>
                        <w:rStyle w:val="Hyperlink"/>
                      </w:rPr>
                      <w:t xml:space="preserve">Tobacco smoking indicator, after 20 weeks of pregnancy </w:t>
                    </w:r>
                  </w:hyperlink>
                </w:p>
              </w:tc>
              <w:tc>
                <w:tcPr>
                  <w:vAlign w:val="top"/>
                </w:tcPr>
                <w:p>
                  <w:r>
                    <w:t xml:space="preserve">365417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2ea73f4e52248c6">
                    <w:r>
                      <w:rPr>
                        <w:rStyle w:val="Hyperlink"/>
                      </w:rPr>
                      <w:t xml:space="preserve">Tobacco smoking indicator, first 20 weeks of pregnancy </w:t>
                    </w:r>
                  </w:hyperlink>
                </w:p>
              </w:tc>
              <w:tc>
                <w:tcPr>
                  <w:vAlign w:val="top"/>
                </w:tcPr>
                <w:p>
                  <w:r>
                    <w:t xml:space="preserve">365404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a6d0069231942e2">
                    <w:r>
                      <w:rPr>
                        <w:rStyle w:val="Hyperlink"/>
                      </w:rPr>
                      <w:t xml:space="preserve">Area of usual residence</w:t>
                    </w:r>
                  </w:hyperlink>
                </w:p>
              </w:tc>
              <w:tc>
                <w:tcPr>
                  <w:vAlign w:val="top"/>
                </w:tcPr>
                <w:p>
                  <w:r>
                    <w:t xml:space="preserve">386783</w:t>
                  </w:r>
                </w:p>
              </w:tc>
              <w:tc>
                <w:tcPr>
                  <w:vAlign w:val="top"/>
                </w:tcPr>
                <w:p>
                  <w:r>
                    <w:t xml:space="preserve">Number
[5]</w:t>
                  </w:r>
                </w:p>
              </w:tc>
              <w:tc>
                <w:tcPr>
                  <w:vAlign w:val="top"/>
                </w:tcPr>
                <w:p>
                  <w:r>
                    <w:t xml:space="preserve">NNNNN</w:t>
                  </w:r>
                  <w:r>
                    <w:br/>
                  </w:r>
                  <w:r>
                    <w:t xml:space="preserve">The ASGC (2009)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123addfc97d9415e">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f0d204d9c5b8413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128a2096a3d044e3">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1573bf4271c240e6">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c0e10b4fd26546e8">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d4907d2993446a1">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bea11bbd6e934189">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de462dafa5b2455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363256</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614402852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62dafa5b2455c" /><Relationship Type="http://schemas.openxmlformats.org/officeDocument/2006/relationships/header" Target="/word/header1.xml" Id="R1c6460ffbec246e3" /><Relationship Type="http://schemas.openxmlformats.org/officeDocument/2006/relationships/settings" Target="/word/settings.xml" Id="Re57f5e557a034a9d" /><Relationship Type="http://schemas.openxmlformats.org/officeDocument/2006/relationships/styles" Target="/word/styles.xml" Id="R98a974428cce4db3" /><Relationship Type="http://schemas.openxmlformats.org/officeDocument/2006/relationships/hyperlink" Target="https://meteor.aihw.gov.au/content/295349" TargetMode="External" Id="R1069b7b67d4240bc" /><Relationship Type="http://schemas.openxmlformats.org/officeDocument/2006/relationships/hyperlink" Target="https://meteor.aihw.gov.au/content/269994" TargetMode="External" Id="Rab1878c4f9564fa7" /><Relationship Type="http://schemas.openxmlformats.org/officeDocument/2006/relationships/hyperlink" Target="https://meteor.aihw.gov.au/content/299992" TargetMode="External" Id="Rf807f353218c4385" /><Relationship Type="http://schemas.openxmlformats.org/officeDocument/2006/relationships/hyperlink" Target="https://meteor.aihw.gov.au/content/269942" TargetMode="External" Id="R70f3f6b62a374012" /><Relationship Type="http://schemas.openxmlformats.org/officeDocument/2006/relationships/hyperlink" Target="https://meteor.aihw.gov.au/content/269937" TargetMode="External" Id="R3fb73215c3904bd8" /><Relationship Type="http://schemas.openxmlformats.org/officeDocument/2006/relationships/hyperlink" Target="https://meteor.aihw.gov.au/content/270151" TargetMode="External" Id="R2ec31b5fd8b84660" /><Relationship Type="http://schemas.openxmlformats.org/officeDocument/2006/relationships/hyperlink" Target="https://meteor.aihw.gov.au/content/289360" TargetMode="External" Id="Re7026a40953f4411" /><Relationship Type="http://schemas.openxmlformats.org/officeDocument/2006/relationships/hyperlink" Target="https://meteor.aihw.gov.au/content/269992" TargetMode="External" Id="R1790ade6e3024a08" /><Relationship Type="http://schemas.openxmlformats.org/officeDocument/2006/relationships/hyperlink" Target="https://meteor.aihw.gov.au/content/269949" TargetMode="External" Id="R90679e8cffa44703" /><Relationship Type="http://schemas.openxmlformats.org/officeDocument/2006/relationships/hyperlink" Target="https://meteor.aihw.gov.au/content/269938" TargetMode="External" Id="R233c5068b0e244bc" /><Relationship Type="http://schemas.openxmlformats.org/officeDocument/2006/relationships/hyperlink" Target="https://meteor.aihw.gov.au/content/270025" TargetMode="External" Id="R28e82b5178594d7e" /><Relationship Type="http://schemas.openxmlformats.org/officeDocument/2006/relationships/hyperlink" Target="https://meteor.aihw.gov.au/content/269973" TargetMode="External" Id="Rd848a5b3bccf460f" /><Relationship Type="http://schemas.openxmlformats.org/officeDocument/2006/relationships/hyperlink" Target="https://meteor.aihw.gov.au/content/365445" TargetMode="External" Id="R8e995b84c328406d" /><Relationship Type="http://schemas.openxmlformats.org/officeDocument/2006/relationships/hyperlink" Target="https://meteor.aihw.gov.au/content/365417" TargetMode="External" Id="R43c5af08269249fe" /><Relationship Type="http://schemas.openxmlformats.org/officeDocument/2006/relationships/hyperlink" Target="https://meteor.aihw.gov.au/content/365404" TargetMode="External" Id="Rd2ea73f4e52248c6" /><Relationship Type="http://schemas.openxmlformats.org/officeDocument/2006/relationships/hyperlink" Target="https://meteor.aihw.gov.au/content/386783" TargetMode="External" Id="R4a6d0069231942e2" /><Relationship Type="http://schemas.openxmlformats.org/officeDocument/2006/relationships/hyperlink" Target="https://meteor.aihw.gov.au/content/370943" TargetMode="External" Id="R123addfc97d9415e" /><Relationship Type="http://schemas.openxmlformats.org/officeDocument/2006/relationships/hyperlink" Target="https://meteor.aihw.gov.au/content/287007" TargetMode="External" Id="Rf0d204d9c5b8413a" /><Relationship Type="http://schemas.openxmlformats.org/officeDocument/2006/relationships/hyperlink" Target="https://meteor.aihw.gov.au/content/291036" TargetMode="External" Id="R128a2096a3d044e3" /><Relationship Type="http://schemas.openxmlformats.org/officeDocument/2006/relationships/hyperlink" Target="https://meteor.aihw.gov.au/content/290046" TargetMode="External" Id="R1573bf4271c240e6" /><Relationship Type="http://schemas.openxmlformats.org/officeDocument/2006/relationships/hyperlink" Target="https://meteor.aihw.gov.au/content/287316" TargetMode="External" Id="Rc0e10b4fd26546e8" /><Relationship Type="http://schemas.openxmlformats.org/officeDocument/2006/relationships/hyperlink" Target="https://meteor.aihw.gov.au/content/379597" TargetMode="External" Id="Rbd4907d2993446a1" /><Relationship Type="http://schemas.openxmlformats.org/officeDocument/2006/relationships/hyperlink" Target="https://meteor.aihw.gov.au/content/298105" TargetMode="External" Id="Rbea11bbd6e934189" /></Relationships>
</file>

<file path=word/_rels/header1.xml.rels>&#65279;<?xml version="1.0" encoding="utf-8"?><Relationships xmlns="http://schemas.openxmlformats.org/package/2006/relationships"><Relationship Type="http://schemas.openxmlformats.org/officeDocument/2006/relationships/image" Target="/media/image.png" Id="R2926144028524b30" /></Relationships>
</file>