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3ebeefe12141ca" /></Relationships>
</file>

<file path=word/document.xml><?xml version="1.0" encoding="utf-8"?>
<w:document xmlns:r="http://schemas.openxmlformats.org/officeDocument/2006/relationships" xmlns:w="http://schemas.openxmlformats.org/wordprocessingml/2006/main">
  <w:body>
    <w:p>
      <w:pPr>
        <w:pStyle w:val="Title"/>
      </w:pPr>
      <w:r>
        <w:t>Homeless (SAAP)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(SAAP)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39c5063fe466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homeless if he or she does not have access to safe, secure and adequate housing. Unsafe, insecure and inadequate housing includes housing:</w:t>
            </w:r>
          </w:p>
          <w:p>
            <w:pPr>
              <w:pStyle w:val="ListParagraph"/>
              <w:numPr>
                <w:ilvl w:val="0"/>
                <w:numId w:val="2"/>
              </w:numPr>
            </w:pPr>
            <w:r>
              <w:rPr>
                <w:rStyle w:val="row-content-rich-text"/>
              </w:rPr>
              <w:t xml:space="preserve">in which the client did not feel safe (this can include the client's own home);</w:t>
            </w:r>
          </w:p>
          <w:p>
            <w:pPr>
              <w:pStyle w:val="ListParagraph"/>
              <w:numPr>
                <w:ilvl w:val="0"/>
                <w:numId w:val="2"/>
              </w:numPr>
            </w:pPr>
            <w:r>
              <w:rPr>
                <w:rStyle w:val="row-content-rich-text"/>
              </w:rPr>
              <w:t xml:space="preserve">in which the client did not have a legal right to continued occupation of their home (security of tenure);</w:t>
            </w:r>
          </w:p>
          <w:p>
            <w:pPr>
              <w:pStyle w:val="ListParagraph"/>
              <w:numPr>
                <w:ilvl w:val="0"/>
                <w:numId w:val="2"/>
              </w:numPr>
            </w:pPr>
            <w:r>
              <w:rPr>
                <w:rStyle w:val="row-content-rich-text"/>
              </w:rPr>
              <w:t xml:space="preserve">that lacked the amenities or resources necessary for living (such as adequate heating, plumbing or cooking facilities); and</w:t>
            </w:r>
          </w:p>
          <w:p>
            <w:pPr>
              <w:pStyle w:val="ListParagraph"/>
              <w:numPr>
                <w:ilvl w:val="0"/>
                <w:numId w:val="2"/>
              </w:numPr>
            </w:pPr>
            <w:r>
              <w:rPr>
                <w:rStyle w:val="row-content-rich-text"/>
              </w:rPr>
              <w:t xml:space="preserve">provided by a Supported Accommodation Assistance Program (SAAP) agency of other emergency accommodation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broadest definition of homeless and is not used for Commonwealth-State Housing Agreement (CSHA) reporting purposes. The definition of homeless that is used in CSHA data collections can be found in the 'Household - Greatest need status'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considerable concern over the number of homeless people in society and the assistance they require.</w:t>
            </w:r>
          </w:p>
          <w:p>
            <w:pPr>
              <w:spacing w:after="160"/>
            </w:pPr>
            <w:r>
              <w:rPr>
                <w:rStyle w:val="row-content-rich-text"/>
              </w:rPr>
              <w:t xml:space="preserve">Collecting information on homeless people is problematic, as the concept of 'homelessness' encompasses elements in addition to whether, someone resides in a dwelling or not.</w:t>
            </w:r>
          </w:p>
          <w:p>
            <w:pPr/>
            <w:r>
              <w:rPr>
                <w:rStyle w:val="row-content-rich-text"/>
              </w:rPr>
              <w:t xml:space="preserve">A SAAP client should either be homeless or at imminent risk of becoming homeless, as defined by the SAAP Act. A person who requires the support of a SAAP worker to maintain their current housing situation is at imminent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National Data Collection Agency</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collectors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7ca864feef4e6e">
              <w:r>
                <w:rPr>
                  <w:rStyle w:val="Hyperlink"/>
                </w:rPr>
                <w:t xml:space="preserve">Homelessness</w:t>
              </w:r>
            </w:hyperlink>
          </w:p>
          <w:p>
            <w:pPr>
              <w:pStyle w:val="registration-status"/>
              <w:spacing w:before="0" w:after="0"/>
            </w:pPr>
            <w:hyperlink w:history="true" r:id="R425bcf8e18bc4842">
              <w:r>
                <w:rPr>
                  <w:rStyle w:val="Hyperlink"/>
                  <w:color w:val="244061"/>
                </w:rPr>
                <w:t xml:space="preserve">Housing assistance</w:t>
              </w:r>
            </w:hyperlink>
            <w:r>
              <w:rPr>
                <w:rStyle w:val="row-content"/>
                <w:color w:val="244061"/>
              </w:rPr>
              <w:t xml:space="preserve">, Standard 23/08/2010</w:t>
            </w:r>
          </w:p>
          <w:p>
            <w:r>
              <w:br/>
            </w:r>
            <w:r>
              <w:rPr>
                <w:rStyle w:val="row-content"/>
              </w:rPr>
              <w:t xml:space="preserve">Is re-engineered from </w:t>
            </w:r>
            <w:hyperlink w:history="true" r:id="Ra0b94725f14148ae">
              <w:r>
                <w:drawing>
                  <wp:inline xmlns:wp="http://schemas.openxmlformats.org/drawingml/2006/wordprocessingDrawing" distT="0" distB="0" distL="0" distR="0">
                    <wp:extent cx="152400" cy="152400"/>
                    <wp:effectExtent l="19050" t="0" r="0" b="0"/>
                    <wp:docPr id="2" name="Picture 2" descr="">
                      <a:hlinkClick xmlns:a="http://schemas.openxmlformats.org/drawingml/2006/main" r:id="Ra0b94725f14148a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d39efb9a164760"/>
                            <a:srcRect/>
                            <a:stretch>
                              <a:fillRect/>
                            </a:stretch>
                          </pic:blipFill>
                          <pic:spPr bwMode="auto">
                            <a:xfrm>
                              <a:off x="0" y="0"/>
                              <a:ext cx="152400" cy="152400"/>
                            </a:xfrm>
                            <a:prstGeom prst="rect">
                              <a:avLst/>
                            </a:prstGeom>
                          </pic:spPr>
                        </pic:pic>
                      </a:graphicData>
                    </a:graphic>
                  </wp:inline>
                </w:drawing>
              </w:r>
              <w:r>
                <w:rPr>
                  <w:rStyle w:val="Hyperlink"/>
                </w:rPr>
                <w:t xml:space="preserve"> Homeless SAAP, version 2, DEC, NHADD, NHDAMG,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74e8197035d4f62">
              <w:r>
                <w:rPr>
                  <w:rStyle w:val="Hyperlink"/>
                </w:rPr>
                <w:t xml:space="preserve">Community Housing DSS 2018-</w:t>
              </w:r>
            </w:hyperlink>
          </w:p>
          <w:p>
            <w:pPr>
              <w:pStyle w:val="registration-status"/>
              <w:spacing w:before="0" w:after="0"/>
            </w:pPr>
            <w:hyperlink w:history="true" r:id="R7c81344f82624350">
              <w:r>
                <w:rPr>
                  <w:rStyle w:val="Hyperlink"/>
                  <w:color w:val="244061"/>
                </w:rPr>
                <w:t xml:space="preserve">Housing assistance</w:t>
              </w:r>
            </w:hyperlink>
            <w:r>
              <w:rPr>
                <w:rStyle w:val="row-content"/>
                <w:color w:val="244061"/>
              </w:rPr>
              <w:t xml:space="preserve">, Standard 10/05/2019</w:t>
            </w:r>
          </w:p>
          <w:p>
            <w:r>
              <w:br/>
            </w:r>
            <w:hyperlink w:history="true" r:id="R6ca600e57fad40b0">
              <w:r>
                <w:rPr>
                  <w:rStyle w:val="Hyperlink"/>
                </w:rPr>
                <w:t xml:space="preserve">Household—greatest need reason, code N</w:t>
              </w:r>
            </w:hyperlink>
          </w:p>
          <w:p>
            <w:pPr>
              <w:pStyle w:val="registration-status"/>
              <w:spacing w:before="0" w:after="0"/>
            </w:pPr>
            <w:hyperlink w:history="true" r:id="Rd7f12f48e57a4a0c">
              <w:r>
                <w:rPr>
                  <w:rStyle w:val="Hyperlink"/>
                  <w:color w:val="244061"/>
                </w:rPr>
                <w:t xml:space="preserve">Housing assistance</w:t>
              </w:r>
            </w:hyperlink>
            <w:r>
              <w:rPr>
                <w:rStyle w:val="row-content"/>
                <w:color w:val="244061"/>
              </w:rPr>
              <w:t xml:space="preserve">, Superseded 01/05/2013</w:t>
            </w:r>
          </w:p>
          <w:p>
            <w:r>
              <w:br/>
            </w:r>
            <w:hyperlink w:history="true" r:id="R6add3463dcfd427c">
              <w:r>
                <w:rPr>
                  <w:rStyle w:val="Hyperlink"/>
                </w:rPr>
                <w:t xml:space="preserve">Household—greatest need reason, code N</w:t>
              </w:r>
            </w:hyperlink>
          </w:p>
          <w:p>
            <w:pPr>
              <w:pStyle w:val="registration-status"/>
              <w:spacing w:before="0" w:after="0"/>
            </w:pPr>
            <w:hyperlink w:history="true" r:id="Ra4d29b322f8d41a7">
              <w:r>
                <w:rPr>
                  <w:rStyle w:val="Hyperlink"/>
                  <w:color w:val="244061"/>
                </w:rPr>
                <w:t xml:space="preserve">Housing assistance</w:t>
              </w:r>
            </w:hyperlink>
            <w:r>
              <w:rPr>
                <w:rStyle w:val="row-content"/>
                <w:color w:val="244061"/>
              </w:rPr>
              <w:t xml:space="preserve">, Superseded 30/08/2017</w:t>
            </w:r>
          </w:p>
          <w:p>
            <w:r>
              <w:br/>
            </w:r>
            <w:hyperlink w:history="true" r:id="Raeea03b7984549c0">
              <w:r>
                <w:rPr>
                  <w:rStyle w:val="Hyperlink"/>
                </w:rPr>
                <w:t xml:space="preserve">Supported Accommodation Assistance Program client—homeless period</w:t>
              </w:r>
            </w:hyperlink>
          </w:p>
          <w:p>
            <w:pPr>
              <w:pStyle w:val="registration-status"/>
              <w:spacing w:before="0" w:after="0"/>
            </w:pPr>
            <w:hyperlink w:history="true" r:id="Rb10183c16e23447e">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cc19db769cce4b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8155525014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9db769cce4bc1" /><Relationship Type="http://schemas.openxmlformats.org/officeDocument/2006/relationships/header" Target="/word/header1.xml" Id="R839304d5238045dd" /><Relationship Type="http://schemas.openxmlformats.org/officeDocument/2006/relationships/settings" Target="/word/settings.xml" Id="R509dbc0cc1fc4248" /><Relationship Type="http://schemas.openxmlformats.org/officeDocument/2006/relationships/styles" Target="/word/styles.xml" Id="Rb5dffc3157084562" /><Relationship Type="http://schemas.openxmlformats.org/officeDocument/2006/relationships/numbering" Target="/word/numbering.xml" Id="Rd147d7226876415b" /><Relationship Type="http://schemas.openxmlformats.org/officeDocument/2006/relationships/image" Target="/media/image.gif" Id="Recd39efb9a164760" /><Relationship Type="http://schemas.openxmlformats.org/officeDocument/2006/relationships/hyperlink" Target="https://meteor.aihw.gov.au/RegistrationAuthority/11" TargetMode="External" Id="R77239c5063fe4663" /><Relationship Type="http://schemas.openxmlformats.org/officeDocument/2006/relationships/hyperlink" Target="https://meteor.aihw.gov.au/content/401033" TargetMode="External" Id="R547ca864feef4e6e" /><Relationship Type="http://schemas.openxmlformats.org/officeDocument/2006/relationships/hyperlink" Target="https://meteor.aihw.gov.au/RegistrationAuthority/11" TargetMode="External" Id="R425bcf8e18bc4842" /><Relationship Type="http://schemas.openxmlformats.org/officeDocument/2006/relationships/hyperlink" Target="https://meteor.aihw.gov.au/content/273753" TargetMode="External" Id="Ra0b94725f14148ae" /><Relationship Type="http://schemas.openxmlformats.org/officeDocument/2006/relationships/hyperlink" Target="https://meteor.aihw.gov.au/content/710899" TargetMode="External" Id="Rb74e8197035d4f62" /><Relationship Type="http://schemas.openxmlformats.org/officeDocument/2006/relationships/hyperlink" Target="https://meteor.aihw.gov.au/RegistrationAuthority/11" TargetMode="External" Id="R7c81344f82624350" /><Relationship Type="http://schemas.openxmlformats.org/officeDocument/2006/relationships/hyperlink" Target="https://meteor.aihw.gov.au/content/301720" TargetMode="External" Id="R6ca600e57fad40b0" /><Relationship Type="http://schemas.openxmlformats.org/officeDocument/2006/relationships/hyperlink" Target="https://meteor.aihw.gov.au/RegistrationAuthority/11" TargetMode="External" Id="Rd7f12f48e57a4a0c" /><Relationship Type="http://schemas.openxmlformats.org/officeDocument/2006/relationships/hyperlink" Target="https://meteor.aihw.gov.au/content/462210" TargetMode="External" Id="R6add3463dcfd427c" /><Relationship Type="http://schemas.openxmlformats.org/officeDocument/2006/relationships/hyperlink" Target="https://meteor.aihw.gov.au/RegistrationAuthority/11" TargetMode="External" Id="Ra4d29b322f8d41a7" /><Relationship Type="http://schemas.openxmlformats.org/officeDocument/2006/relationships/hyperlink" Target="https://meteor.aihw.gov.au/content/269751" TargetMode="External" Id="Raeea03b7984549c0" /><Relationship Type="http://schemas.openxmlformats.org/officeDocument/2006/relationships/hyperlink" Target="https://meteor.aihw.gov.au/RegistrationAuthority/11" TargetMode="External" Id="Rb10183c16e23447e" /></Relationships>
</file>

<file path=word/_rels/header1.xml.rels>&#65279;<?xml version="1.0" encoding="utf-8"?><Relationships xmlns="http://schemas.openxmlformats.org/package/2006/relationships"><Relationship Type="http://schemas.openxmlformats.org/officeDocument/2006/relationships/image" Target="/media/image.png" Id="R8581555250144d95" /></Relationships>
</file>