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580ea0a724556" /></Relationships>
</file>

<file path=word/document.xml><?xml version="1.0" encoding="utf-8"?>
<w:document xmlns:r="http://schemas.openxmlformats.org/officeDocument/2006/relationships" xmlns:w="http://schemas.openxmlformats.org/wordprocessingml/2006/main">
  <w:body>
    <w:p>
      <w:pPr>
        <w:pStyle w:val="Title"/>
      </w:pPr>
      <w:r>
        <w:t>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866c3bdd0472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w:t>
            </w:r>
            <w:r>
              <w:rPr>
                <w:rStyle w:val="row-content-rich-text"/>
                <w:i/>
              </w:rPr>
              <w:t xml:space="preserve">intensive care</w:t>
            </w:r>
            <w:r>
              <w:rPr>
                <w:rStyle w:val="row-content-rich-text"/>
              </w:rPr>
              <w:t xml:space="preserve"> unit (ICU) is a designated ward of a hospital which is specially staffed and equipped to provide observation, care and treatment to patients with actual or potential life-threatening illnesses, injuries or complications, from which recovery is possible.</w:t>
            </w:r>
          </w:p>
          <w:p>
            <w:pPr/>
            <w:r>
              <w:rPr>
                <w:rStyle w:val="row-content-rich-text"/>
              </w:rPr>
              <w:t xml:space="preserve">The ICU provides special expertise and facilities for the support of vital functions and utilises the skills of medical, nursing and other staff trained and experienced in the management of these problems.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2e31ef4c9234337">
              <w:r>
                <w:rPr>
                  <w:rStyle w:val="Hyperlink"/>
                </w:rPr>
                <w:t xml:space="preserve">Intensive care unit—level of intensive care </w:t>
              </w:r>
            </w:hyperlink>
          </w:p>
          <w:p>
            <w:pPr>
              <w:pStyle w:val="registration-status"/>
              <w:spacing w:before="0" w:after="0"/>
            </w:pPr>
            <w:hyperlink w:history="true" r:id="Rcbf4d2cf44b54a54">
              <w:r>
                <w:rPr>
                  <w:rStyle w:val="Hyperlink"/>
                  <w:color w:val="244061"/>
                </w:rPr>
                <w:t xml:space="preserve">Health</w:t>
              </w:r>
            </w:hyperlink>
            <w:r>
              <w:rPr>
                <w:rStyle w:val="row-content"/>
                <w:color w:val="244061"/>
              </w:rPr>
              <w:t xml:space="preserve">, Recorded 14/07/2006</w:t>
            </w:r>
          </w:p>
          <w:p>
            <w:r>
              <w:br/>
            </w:r>
            <w:hyperlink w:history="true" r:id="Rf83bd2a18a294613">
              <w:r>
                <w:rPr>
                  <w:rStyle w:val="Hyperlink"/>
                </w:rPr>
                <w:t xml:space="preserve">Intensive care unit—unit identifier </w:t>
              </w:r>
            </w:hyperlink>
          </w:p>
          <w:p>
            <w:pPr>
              <w:pStyle w:val="registration-status"/>
              <w:spacing w:before="0" w:after="0"/>
            </w:pPr>
            <w:hyperlink w:history="true" r:id="Rcde5fd0c7bd247ef">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c7693f492e62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319204</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7e19a56ff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93f492e6247ff" /><Relationship Type="http://schemas.openxmlformats.org/officeDocument/2006/relationships/header" Target="/word/header1.xml" Id="Rc90e899c63144dbc" /><Relationship Type="http://schemas.openxmlformats.org/officeDocument/2006/relationships/settings" Target="/word/settings.xml" Id="R13be78bc4da14ad1" /><Relationship Type="http://schemas.openxmlformats.org/officeDocument/2006/relationships/styles" Target="/word/styles.xml" Id="R26aa1ffde57348ca" /><Relationship Type="http://schemas.openxmlformats.org/officeDocument/2006/relationships/hyperlink" Target="https://meteor.aihw.gov.au/RegistrationAuthority/12" TargetMode="External" Id="Re38866c3bdd04722" /><Relationship Type="http://schemas.openxmlformats.org/officeDocument/2006/relationships/hyperlink" Target="https://meteor.aihw.gov.au/content/320715" TargetMode="External" Id="R42e31ef4c9234337" /><Relationship Type="http://schemas.openxmlformats.org/officeDocument/2006/relationships/hyperlink" Target="https://meteor.aihw.gov.au/RegistrationAuthority/12" TargetMode="External" Id="Rcbf4d2cf44b54a54" /><Relationship Type="http://schemas.openxmlformats.org/officeDocument/2006/relationships/hyperlink" Target="https://meteor.aihw.gov.au/content/319208" TargetMode="External" Id="Rf83bd2a18a294613" /><Relationship Type="http://schemas.openxmlformats.org/officeDocument/2006/relationships/hyperlink" Target="https://meteor.aihw.gov.au/RegistrationAuthority/12" TargetMode="External" Id="Rcde5fd0c7bd247ef" /></Relationships>
</file>

<file path=word/_rels/header1.xml.rels>&#65279;<?xml version="1.0" encoding="utf-8"?><Relationships xmlns="http://schemas.openxmlformats.org/package/2006/relationships"><Relationship Type="http://schemas.openxmlformats.org/officeDocument/2006/relationships/image" Target="/media/image.png" Id="R4357e19a56ff4ca0" /></Relationships>
</file>