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d401c066874626" /></Relationships>
</file>

<file path=word/document.xml><?xml version="1.0" encoding="utf-8"?>
<w:document xmlns:r="http://schemas.openxmlformats.org/officeDocument/2006/relationships" xmlns:w="http://schemas.openxmlformats.org/wordprocessingml/2006/main">
  <w:body>
    <w:p>
      <w:pPr>
        <w:pStyle w:val="Title"/>
      </w:pPr>
      <w:r>
        <w:t>Australian Standard Classification of Education 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Classification of Education 2001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ASCED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d7174394d34c9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35990dd929b4589">
              <w:r>
                <w:rPr>
                  <w:rStyle w:val="Hyperlink"/>
                  <w:color w:val="244061"/>
                </w:rPr>
                <w:t xml:space="preserve">Early Childhood</w:t>
              </w:r>
            </w:hyperlink>
            <w:r>
              <w:rPr>
                <w:rStyle w:val="row-content"/>
                <w:color w:val="244061"/>
              </w:rPr>
              <w:t xml:space="preserve">, Standard 24/07/2018</w:t>
            </w:r>
          </w:p>
          <w:p>
            <w:pPr>
              <w:spacing w:before="0" w:after="0"/>
            </w:pPr>
            <w:hyperlink w:history="true" r:id="R28e59143ecaa4ca9">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fields of education.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ASCED comprises two classifications: Level of Education and Field of Education. Both the level and field of education components can be used to report statistics on various aspects of educational activity, such as student enrolments by level of course or by field of study; teaching resources by level of course; financial resources by field; or educational attainment by level and field.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w:t>
            </w:r>
            <w:hyperlink w:history="true" r:id="Recab57b1295142d2">
              <w:r>
                <w:rPr>
                  <w:rStyle w:val="Hyperlink"/>
                </w:rPr>
                <w:t xml:space="preserve">Australian Standard Classification of Education (ASCED). Cat No. 1272.0.</w:t>
              </w:r>
            </w:hyperlink>
            <w:r>
              <w:rPr>
                <w:rStyle w:val="row-content-rich-text"/>
              </w:rPr>
              <w:t xml:space="preserve"> Canberra: ABS. (last viewed 21 March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e44b265151b84f01">
              <w:r>
                <w:rPr>
                  <w:rStyle w:val="Hyperlink"/>
                </w:rPr>
                <w:t xml:space="preserve">Field of education code (ASCED 2001) NN[{NN}{NN}]</w:t>
              </w:r>
            </w:hyperlink>
          </w:p>
          <w:p>
            <w:pPr>
              <w:pStyle w:val="registration-status"/>
              <w:spacing w:before="0" w:after="0"/>
            </w:pPr>
            <w:hyperlink w:history="true" r:id="Rec95fdd06f2241f2">
              <w:r>
                <w:rPr>
                  <w:rStyle w:val="Hyperlink"/>
                  <w:color w:val="244061"/>
                </w:rPr>
                <w:t xml:space="preserve">Community Services (retired)</w:t>
              </w:r>
            </w:hyperlink>
            <w:r>
              <w:rPr>
                <w:rStyle w:val="row-content"/>
                <w:color w:val="244061"/>
              </w:rPr>
              <w:t xml:space="preserve">, Standard 01/03/2005</w:t>
            </w:r>
          </w:p>
          <w:p>
            <w:r>
              <w:br/>
            </w:r>
            <w:hyperlink w:history="true" r:id="R01e90f3d1e0448f9">
              <w:r>
                <w:rPr>
                  <w:rStyle w:val="Hyperlink"/>
                </w:rPr>
                <w:t xml:space="preserve">Highest education level code (ASCED 2001) N[NN]</w:t>
              </w:r>
            </w:hyperlink>
          </w:p>
          <w:p>
            <w:pPr>
              <w:pStyle w:val="registration-status"/>
              <w:spacing w:before="0" w:after="0"/>
            </w:pPr>
            <w:hyperlink w:history="true" r:id="R9c80b05a68a64017">
              <w:r>
                <w:rPr>
                  <w:rStyle w:val="Hyperlink"/>
                  <w:color w:val="244061"/>
                </w:rPr>
                <w:t xml:space="preserve">Community Services (retired)</w:t>
              </w:r>
            </w:hyperlink>
            <w:r>
              <w:rPr>
                <w:rStyle w:val="row-content"/>
                <w:color w:val="244061"/>
              </w:rPr>
              <w:t xml:space="preserve">, Standard 01/03/2005</w:t>
            </w:r>
          </w:p>
          <w:p>
            <w:r>
              <w:br/>
            </w:r>
            <w:hyperlink w:history="true" r:id="R430d570d72674022">
              <w:r>
                <w:rPr>
                  <w:rStyle w:val="Hyperlink"/>
                </w:rPr>
                <w:t xml:space="preserve">Education level code NN</w:t>
              </w:r>
            </w:hyperlink>
          </w:p>
          <w:p>
            <w:pPr>
              <w:pStyle w:val="registration-status"/>
              <w:spacing w:before="0" w:after="0"/>
            </w:pPr>
            <w:hyperlink w:history="true" r:id="R1028f6f8f5f249e2">
              <w:r>
                <w:rPr>
                  <w:rStyle w:val="Hyperlink"/>
                  <w:color w:val="244061"/>
                </w:rPr>
                <w:t xml:space="preserve">Community Services (retired)</w:t>
              </w:r>
            </w:hyperlink>
            <w:r>
              <w:rPr>
                <w:rStyle w:val="row-content"/>
                <w:color w:val="244061"/>
              </w:rPr>
              <w:t xml:space="preserve">, Standard 29/04/2006</w:t>
            </w:r>
          </w:p>
          <w:p>
            <w:r>
              <w:br/>
            </w:r>
            <w:hyperlink w:history="true" r:id="R6374dbcfb1d84dd5">
              <w:r>
                <w:rPr>
                  <w:rStyle w:val="Hyperlink"/>
                </w:rPr>
                <w:t xml:space="preserve">Highest level of qualification (early childhood education and care), code N[N]</w:t>
              </w:r>
            </w:hyperlink>
          </w:p>
          <w:p>
            <w:pPr>
              <w:pStyle w:val="registration-status"/>
              <w:spacing w:before="0" w:after="0"/>
            </w:pPr>
            <w:hyperlink w:history="true" r:id="R318134a9ac214fa3">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05d87943bbaf40b1">
              <w:r>
                <w:rPr>
                  <w:rStyle w:val="Hyperlink"/>
                  <w:color w:val="244061"/>
                </w:rPr>
                <w:t xml:space="preserve">Early Childhood</w:t>
              </w:r>
            </w:hyperlink>
            <w:r>
              <w:rPr>
                <w:rStyle w:val="row-content"/>
                <w:color w:val="244061"/>
              </w:rPr>
              <w:t xml:space="preserve">, Superseded 07/06/2011</w:t>
            </w:r>
          </w:p>
          <w:p>
            <w:r>
              <w:br/>
            </w:r>
            <w:hyperlink w:history="true" r:id="R2eb0b0dea49f4718">
              <w:r>
                <w:rPr>
                  <w:rStyle w:val="Hyperlink"/>
                </w:rPr>
                <w:t xml:space="preserve">Highest level of qualification (early childhood education and care), code N[N]</w:t>
              </w:r>
            </w:hyperlink>
          </w:p>
          <w:p>
            <w:pPr>
              <w:pStyle w:val="registration-status"/>
              <w:spacing w:before="0" w:after="0"/>
            </w:pPr>
            <w:hyperlink w:history="true" r:id="R98f86a6eb4d5477c">
              <w:r>
                <w:rPr>
                  <w:rStyle w:val="Hyperlink"/>
                  <w:color w:val="244061"/>
                </w:rPr>
                <w:t xml:space="preserve">Early Childhood</w:t>
              </w:r>
            </w:hyperlink>
            <w:r>
              <w:rPr>
                <w:rStyle w:val="row-content"/>
                <w:color w:val="244061"/>
              </w:rPr>
              <w:t xml:space="preserve">, Standard 07/06/2011</w:t>
            </w:r>
          </w:p>
          <w:p>
            <w:r>
              <w:br/>
            </w:r>
            <w:hyperlink w:history="true" r:id="R1496eb1171804c10">
              <w:r>
                <w:rPr>
                  <w:rStyle w:val="Hyperlink"/>
                </w:rPr>
                <w:t xml:space="preserve">Highest educational level code (ASCED 2001) NNN</w:t>
              </w:r>
            </w:hyperlink>
          </w:p>
          <w:p>
            <w:pPr>
              <w:pStyle w:val="registration-status"/>
              <w:spacing w:before="0" w:after="0"/>
            </w:pPr>
            <w:hyperlink w:history="true" r:id="Ra9a5a48aa76f44a6">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d941a5349ed64c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270551</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368581e6ca44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41a5349ed64cd4" /><Relationship Type="http://schemas.openxmlformats.org/officeDocument/2006/relationships/header" Target="/word/header1.xml" Id="R28bba61b1dfd445a" /><Relationship Type="http://schemas.openxmlformats.org/officeDocument/2006/relationships/settings" Target="/word/settings.xml" Id="Rfa4d5dc633e743be" /><Relationship Type="http://schemas.openxmlformats.org/officeDocument/2006/relationships/styles" Target="/word/styles.xml" Id="Ree4df950b72e4fff" /><Relationship Type="http://schemas.openxmlformats.org/officeDocument/2006/relationships/hyperlink" Target="https://meteor.aihw.gov.au/RegistrationAuthority/1" TargetMode="External" Id="Rc4d7174394d34c9f" /><Relationship Type="http://schemas.openxmlformats.org/officeDocument/2006/relationships/hyperlink" Target="https://meteor.aihw.gov.au/RegistrationAuthority/13" TargetMode="External" Id="Rc35990dd929b4589" /><Relationship Type="http://schemas.openxmlformats.org/officeDocument/2006/relationships/hyperlink" Target="https://meteor.aihw.gov.au/RegistrationAuthority/23" TargetMode="External" Id="R28e59143ecaa4ca9" /><Relationship Type="http://schemas.openxmlformats.org/officeDocument/2006/relationships/hyperlink" Target="http://www.abs.gov.au/Ausstats/abs@.nsf/66f306f503e529a5ca25697e0017661f/f501c031bd9ac9c5ca256aaf001fca33!OpenDocument" TargetMode="External" Id="Recab57b1295142d2" /><Relationship Type="http://schemas.openxmlformats.org/officeDocument/2006/relationships/hyperlink" Target="https://meteor.aihw.gov.au/content/270749" TargetMode="External" Id="Re44b265151b84f01" /><Relationship Type="http://schemas.openxmlformats.org/officeDocument/2006/relationships/hyperlink" Target="https://meteor.aihw.gov.au/RegistrationAuthority/1" TargetMode="External" Id="Rec95fdd06f2241f2" /><Relationship Type="http://schemas.openxmlformats.org/officeDocument/2006/relationships/hyperlink" Target="https://meteor.aihw.gov.au/content/270825" TargetMode="External" Id="R01e90f3d1e0448f9" /><Relationship Type="http://schemas.openxmlformats.org/officeDocument/2006/relationships/hyperlink" Target="https://meteor.aihw.gov.au/RegistrationAuthority/1" TargetMode="External" Id="R9c80b05a68a64017" /><Relationship Type="http://schemas.openxmlformats.org/officeDocument/2006/relationships/hyperlink" Target="https://meteor.aihw.gov.au/content/321049" TargetMode="External" Id="R430d570d72674022" /><Relationship Type="http://schemas.openxmlformats.org/officeDocument/2006/relationships/hyperlink" Target="https://meteor.aihw.gov.au/RegistrationAuthority/1" TargetMode="External" Id="R1028f6f8f5f249e2" /><Relationship Type="http://schemas.openxmlformats.org/officeDocument/2006/relationships/hyperlink" Target="https://meteor.aihw.gov.au/content/396921" TargetMode="External" Id="R6374dbcfb1d84dd5" /><Relationship Type="http://schemas.openxmlformats.org/officeDocument/2006/relationships/hyperlink" Target="https://meteor.aihw.gov.au/RegistrationAuthority/1" TargetMode="External" Id="R318134a9ac214fa3" /><Relationship Type="http://schemas.openxmlformats.org/officeDocument/2006/relationships/hyperlink" Target="https://meteor.aihw.gov.au/RegistrationAuthority/13" TargetMode="External" Id="R05d87943bbaf40b1" /><Relationship Type="http://schemas.openxmlformats.org/officeDocument/2006/relationships/hyperlink" Target="https://meteor.aihw.gov.au/content/445887" TargetMode="External" Id="R2eb0b0dea49f4718" /><Relationship Type="http://schemas.openxmlformats.org/officeDocument/2006/relationships/hyperlink" Target="https://meteor.aihw.gov.au/RegistrationAuthority/13" TargetMode="External" Id="R98f86a6eb4d5477c" /><Relationship Type="http://schemas.openxmlformats.org/officeDocument/2006/relationships/hyperlink" Target="https://meteor.aihw.gov.au/content/761421" TargetMode="External" Id="R1496eb1171804c10" /><Relationship Type="http://schemas.openxmlformats.org/officeDocument/2006/relationships/hyperlink" Target="https://meteor.aihw.gov.au/RegistrationAuthority/23" TargetMode="External" Id="Ra9a5a48aa76f44a6" /></Relationships>
</file>

<file path=word/_rels/header1.xml.rels>&#65279;<?xml version="1.0" encoding="utf-8"?><Relationships xmlns="http://schemas.openxmlformats.org/package/2006/relationships"><Relationship Type="http://schemas.openxmlformats.org/officeDocument/2006/relationships/image" Target="/media/image.png" Id="Rbf368581e6ca44b8" /></Relationships>
</file>