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96dfa3fda4448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e8ce11a48422d">
              <w:r>
                <w:rPr>
                  <w:rStyle w:val="Hyperlink"/>
                  <w:color w:val="244061"/>
                </w:rPr>
                <w:t xml:space="preserve">Health</w:t>
              </w:r>
            </w:hyperlink>
            <w:r>
              <w:rPr>
                <w:rStyle w:val="row-content"/>
                <w:color w:val="244061"/>
              </w:rPr>
              <w:t xml:space="preserve">, Retired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staffing categories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73604654c04738">
              <w:r>
                <w:rPr>
                  <w:rStyle w:val="Hyperlink"/>
                </w:rPr>
                <w:t xml:space="preserve">Establishment—full-time equivalent staff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9bb51b497f495e">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adding the full-time equivalents for each staffing category listed below:</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spacing w:after="160"/>
            </w:pPr>
            <w:r>
              <w:rPr>
                <w:rStyle w:val="row-content-rich-text"/>
              </w:rPr>
              <w:t xml:space="preserve">C1.9 Domestic and other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1b9a927ca3e4b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b9a927ca3e4b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23ac2ffc194271"/>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31634c7b204275">
              <w:r>
                <w:rPr>
                  <w:rStyle w:val="Hyperlink"/>
                </w:rPr>
                <w:t xml:space="preserve">Community mental health establishments NMDS 2004-05</w:t>
              </w:r>
            </w:hyperlink>
          </w:p>
          <w:p>
            <w:pPr>
              <w:spacing w:before="0" w:after="0"/>
            </w:pPr>
            <w:r>
              <w:rPr>
                <w:rStyle w:val="row-content"/>
                <w:color w:val="244061"/>
              </w:rPr>
              <w:t xml:space="preserve">       </w:t>
            </w:r>
            <w:hyperlink w:history="true" r:id="Rdd01c088e7bd476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4f53633fd654597">
              <w:r>
                <w:rPr>
                  <w:rStyle w:val="Hyperlink"/>
                </w:rPr>
                <w:t xml:space="preserve">Full-time equivalent staffing data element cluster</w:t>
              </w:r>
            </w:hyperlink>
          </w:p>
          <w:p>
            <w:pPr>
              <w:spacing w:before="0" w:after="0"/>
            </w:pPr>
            <w:r>
              <w:rPr>
                <w:rStyle w:val="row-content"/>
                <w:color w:val="244061"/>
              </w:rPr>
              <w:t xml:space="preserve">       </w:t>
            </w:r>
            <w:hyperlink w:history="true" r:id="R06f5f7f9732f4cec">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ba65a7ae09ae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731eeecc3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5a7ae09ae4985" /><Relationship Type="http://schemas.openxmlformats.org/officeDocument/2006/relationships/header" Target="/word/header1.xml" Id="Rab0067dd0bb44cfa" /><Relationship Type="http://schemas.openxmlformats.org/officeDocument/2006/relationships/settings" Target="/word/settings.xml" Id="Rfd3428fd3dce4033" /><Relationship Type="http://schemas.openxmlformats.org/officeDocument/2006/relationships/styles" Target="/word/styles.xml" Id="Rd6ea58e9eaac4919" /><Relationship Type="http://schemas.openxmlformats.org/officeDocument/2006/relationships/hyperlink" Target="https://meteor.aihw.gov.au/RegistrationAuthority/12" TargetMode="External" Id="Rc93e8ce11a48422d" /><Relationship Type="http://schemas.openxmlformats.org/officeDocument/2006/relationships/hyperlink" Target="https://meteor.aihw.gov.au/content/269927" TargetMode="External" Id="Ra973604654c04738" /><Relationship Type="http://schemas.openxmlformats.org/officeDocument/2006/relationships/hyperlink" Target="https://meteor.aihw.gov.au/content/270778" TargetMode="External" Id="R939bb51b497f495e" /><Relationship Type="http://schemas.openxmlformats.org/officeDocument/2006/relationships/hyperlink" Target="https://meteor.aihw.gov.au/content/273213" TargetMode="External" Id="R11b9a927ca3e4bf9" /><Relationship Type="http://schemas.openxmlformats.org/officeDocument/2006/relationships/image" Target="/media/image.gif" Id="R8023ac2ffc194271" /><Relationship Type="http://schemas.openxmlformats.org/officeDocument/2006/relationships/hyperlink" Target="https://meteor.aihw.gov.au/content/273049" TargetMode="External" Id="R8c31634c7b204275" /><Relationship Type="http://schemas.openxmlformats.org/officeDocument/2006/relationships/hyperlink" Target="https://meteor.aihw.gov.au/RegistrationAuthority/12" TargetMode="External" Id="Rdd01c088e7bd476a" /><Relationship Type="http://schemas.openxmlformats.org/officeDocument/2006/relationships/hyperlink" Target="https://meteor.aihw.gov.au/content/552430" TargetMode="External" Id="Ra4f53633fd654597" /><Relationship Type="http://schemas.openxmlformats.org/officeDocument/2006/relationships/hyperlink" Target="https://meteor.aihw.gov.au/RegistrationAuthority/12" TargetMode="External" Id="R06f5f7f9732f4cec" /></Relationships>
</file>

<file path=word/_rels/header1.xml.rels>&#65279;<?xml version="1.0" encoding="utf-8"?><Relationships xmlns="http://schemas.openxmlformats.org/package/2006/relationships"><Relationship Type="http://schemas.openxmlformats.org/officeDocument/2006/relationships/image" Target="/media/image.png" Id="Re00731eeecc34c1b" /></Relationships>
</file>