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67773fa11446a"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program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a771c0f9047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ccac2cbcb4aef">
              <w:r>
                <w:rPr>
                  <w:rStyle w:val="Hyperlink"/>
                </w:rPr>
                <w:t xml:space="preserve">Establishment—number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21c41a7151411f">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components that are not currently specified in METeOR, but which are recorded in various ways by hospitals and/or outpatient departments. Examples include identifiers of individual consultations/visits, diagnostic tests, etc.</w:t>
            </w:r>
          </w:p>
          <w:p>
            <w:pPr>
              <w:spacing w:after="160"/>
            </w:pPr>
            <w:r>
              <w:rPr>
                <w:rStyle w:val="row-content-rich-text"/>
              </w:rPr>
              <w:t xml:space="preserve">Required to measure adequately non-admitted patient services in psychiatric hospitals and alcohol and drug hospitals.</w:t>
            </w:r>
          </w:p>
          <w:p>
            <w:pPr/>
            <w:r>
              <w:rPr>
                <w:rStyle w:val="row-content-rich-text"/>
              </w:rPr>
              <w:t xml:space="preserve">Difficulties were envisaged in using the proposed definitions of an individual or group occasion of service for clients attending psychiatric day care centres. These individuals may receive both types of services during a visit to a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12efaf4c49147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2efaf4c49147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1456b090614d8a"/>
                            <a:srcRect/>
                            <a:stretch>
                              <a:fillRect/>
                            </a:stretch>
                          </pic:blipFill>
                          <pic:spPr bwMode="auto">
                            <a:xfrm>
                              <a:off x="0" y="0"/>
                              <a:ext cx="152400" cy="152400"/>
                            </a:xfrm>
                            <a:prstGeom prst="rect">
                              <a:avLst/>
                            </a:prstGeom>
                          </pic:spPr>
                        </pic:pic>
                      </a:graphicData>
                    </a:graphic>
                  </wp:inline>
                </w:drawing>
              </w:r>
              <w:r>
                <w:rPr>
                  <w:rStyle w:val="Hyperlink"/>
                </w:rPr>
                <w:t xml:space="preserve"> Day program attendances, version 1, Derived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f880c2895d2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c087f13b0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80c2895d243d9" /><Relationship Type="http://schemas.openxmlformats.org/officeDocument/2006/relationships/header" Target="/word/header1.xml" Id="R26edbc726f05427c" /><Relationship Type="http://schemas.openxmlformats.org/officeDocument/2006/relationships/settings" Target="/word/settings.xml" Id="R83c42c8697224f78" /><Relationship Type="http://schemas.openxmlformats.org/officeDocument/2006/relationships/styles" Target="/word/styles.xml" Id="Rac9033806e224aee" /><Relationship Type="http://schemas.openxmlformats.org/officeDocument/2006/relationships/hyperlink" Target="https://meteor.aihw.gov.au/RegistrationAuthority/12" TargetMode="External" Id="R1c8a771c0f904722" /><Relationship Type="http://schemas.openxmlformats.org/officeDocument/2006/relationships/hyperlink" Target="https://meteor.aihw.gov.au/content/269696" TargetMode="External" Id="R3eeccac2cbcb4aef" /><Relationship Type="http://schemas.openxmlformats.org/officeDocument/2006/relationships/hyperlink" Target="https://meteor.aihw.gov.au/content/270792" TargetMode="External" Id="Rba21c41a7151411f" /><Relationship Type="http://schemas.openxmlformats.org/officeDocument/2006/relationships/hyperlink" Target="https://meteor.aihw.gov.au/content/273192" TargetMode="External" Id="R312efaf4c49147ce" /><Relationship Type="http://schemas.openxmlformats.org/officeDocument/2006/relationships/image" Target="/media/image.gif" Id="Rf31456b090614d8a" /></Relationships>
</file>

<file path=word/_rels/header1.xml.rels>&#65279;<?xml version="1.0" encoding="utf-8"?><Relationships xmlns="http://schemas.openxmlformats.org/package/2006/relationships"><Relationship Type="http://schemas.openxmlformats.org/officeDocument/2006/relationships/image" Target="/media/image.png" Id="R27dc087f13b04c8d" /></Relationships>
</file>