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b589b3b944520" /></Relationships>
</file>

<file path=word/document.xml><?xml version="1.0" encoding="utf-8"?>
<w:document xmlns:r="http://schemas.openxmlformats.org/officeDocument/2006/relationships" xmlns:w="http://schemas.openxmlformats.org/wordprocessingml/2006/main">
  <w:body>
    <w:p>
      <w:pPr>
        <w:pStyle w:val="Title"/>
      </w:pPr>
      <w:r>
        <w:t>Person—occupation (main), code (ASCO 2nd edn)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(ASCO 2nd edn)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baf5f292c4f29">
              <w:r>
                <w:rPr>
                  <w:rStyle w:val="Hyperlink"/>
                  <w:color w:val="244061"/>
                </w:rPr>
                <w:t xml:space="preserve">Community Services (retired)</w:t>
              </w:r>
            </w:hyperlink>
            <w:r>
              <w:rPr>
                <w:rStyle w:val="row-content"/>
                <w:color w:val="244061"/>
              </w:rPr>
              <w:t xml:space="preserve">, Superseded 27/03/2007</w:t>
            </w:r>
          </w:p>
          <w:p>
            <w:pPr>
              <w:spacing w:before="0" w:after="0"/>
            </w:pPr>
            <w:hyperlink w:history="true" r:id="R5c19a8c9afb5403b">
              <w:r>
                <w:rPr>
                  <w:rStyle w:val="Hyperlink"/>
                  <w:color w:val="244061"/>
                </w:rPr>
                <w:t xml:space="preserve">Health</w:t>
              </w:r>
            </w:hyperlink>
            <w:r>
              <w:rPr>
                <w:rStyle w:val="row-content"/>
                <w:color w:val="244061"/>
              </w:rPr>
              <w:t xml:space="preserve">, Superseded 04/07/2007</w:t>
            </w:r>
          </w:p>
          <w:p>
            <w:pPr>
              <w:spacing w:before="0" w:after="0"/>
            </w:pPr>
            <w:hyperlink w:history="true" r:id="R2259e32cd3284fe5">
              <w:r>
                <w:rPr>
                  <w:rStyle w:val="Hyperlink"/>
                  <w:color w:val="244061"/>
                </w:rPr>
                <w:t xml:space="preserve">Housing assistance</w:t>
              </w:r>
            </w:hyperlink>
            <w:r>
              <w:rPr>
                <w:rStyle w:val="row-content"/>
                <w:color w:val="244061"/>
              </w:rPr>
              <w:t xml:space="preserve">, Superseded 10/08/2007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099554f26747ca">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cf0fbc898740ad">
              <w:r>
                <w:rPr>
                  <w:rStyle w:val="Hyperlink"/>
                </w:rPr>
                <w:t xml:space="preserve">Occupation code (ASCO 2nd edn)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9a94e3e8c354405">
              <w:r>
                <w:rPr>
                  <w:rStyle w:val="Hyperlink"/>
                </w:rPr>
                <w:t xml:space="preserve">Australian Standard Classification of Occupations 2nd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used to code the main occupation of persons involved in an event. 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perform(s) in that occupation? The information gained from these two questions can then be used to select an appropriate code from the ASCO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1997.  </w:t>
            </w:r>
          </w:p>
          <w:p>
            <w:hyperlink w:history="true" r:id="R00995508bed84982">
              <w:r>
                <w:rPr>
                  <w:rStyle w:val="Hyperlink"/>
                </w:rPr>
                <w:t xml:space="preserve">Australian Standard Classification of Occupations</w:t>
              </w:r>
            </w:hyperlink>
            <w:r>
              <w:rPr>
                <w:rStyle w:val="row-content-rich-text"/>
              </w:rPr>
              <w:t xml:space="preserve"> (ASCO) (Cat. no. 1220.0) (Second edition),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41e27c52aa4622">
              <w:r>
                <w:rPr>
                  <w:rStyle w:val="Hyperlink"/>
                </w:rPr>
                <w:t xml:space="preserve">Person—occupation (main) (housing assistance), code (ASCO 2nd edn) NN</w:t>
              </w:r>
            </w:hyperlink>
          </w:p>
          <w:p>
            <w:pPr>
              <w:spacing w:before="0" w:after="0"/>
            </w:pPr>
            <w:r>
              <w:rPr>
                <w:rStyle w:val="row-content"/>
                <w:color w:val="244061"/>
              </w:rPr>
              <w:t xml:space="preserve">       </w:t>
            </w:r>
            <w:hyperlink w:history="true" r:id="R78d5f7fe176a4df0">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32ff07f1bcb54f5d">
              <w:r>
                <w:rPr>
                  <w:rStyle w:val="Hyperlink"/>
                </w:rPr>
                <w:t xml:space="preserve">Person—occupation (main), code (ANZSCO 1st edition) N[NNN]{NN}</w:t>
              </w:r>
            </w:hyperlink>
          </w:p>
          <w:p>
            <w:pPr>
              <w:spacing w:before="0" w:after="0"/>
            </w:pPr>
            <w:r>
              <w:rPr>
                <w:rStyle w:val="row-content"/>
                <w:color w:val="244061"/>
              </w:rPr>
              <w:t xml:space="preserve">       </w:t>
            </w:r>
            <w:hyperlink w:history="true" r:id="R9ba739fd2c224a17">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7725abb4f86a4ec5">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e4d05d667c5b4154">
              <w:r>
                <w:rPr>
                  <w:rStyle w:val="Hyperlink"/>
                  <w:color w:val="244061"/>
                </w:rPr>
                <w:t xml:space="preserve">Housing assistance</w:t>
              </w:r>
            </w:hyperlink>
            <w:r>
              <w:rPr>
                <w:rStyle w:val="row-content"/>
                <w:color w:val="244061"/>
              </w:rPr>
              <w:t xml:space="preserve">, Standard 10/08/2007</w:t>
            </w:r>
          </w:p>
          <w:p>
            <w:r>
              <w:br/>
            </w:r>
            <w:r>
              <w:rPr>
                <w:rStyle w:val="row-content"/>
              </w:rPr>
              <w:t xml:space="preserve">Is re-engineered from </w:t>
            </w:r>
            <w:hyperlink w:history="true" r:id="Rdf0400df47ae429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f0400df47ae429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1250ac957e41c7"/>
                            <a:srcRect/>
                            <a:stretch>
                              <a:fillRect/>
                            </a:stretch>
                          </pic:blipFill>
                          <pic:spPr bwMode="auto">
                            <a:xfrm>
                              <a:off x="0" y="0"/>
                              <a:ext cx="152400" cy="152400"/>
                            </a:xfrm>
                            <a:prstGeom prst="rect">
                              <a:avLst/>
                            </a:prstGeom>
                          </pic:spPr>
                        </pic:pic>
                      </a:graphicData>
                    </a:graphic>
                  </wp:inline>
                </w:drawing>
              </w:r>
              <w:r>
                <w:rPr>
                  <w:rStyle w:val="Hyperlink"/>
                </w:rPr>
                <w:t xml:space="preserve"> Main occupation of person, version 3, DE, Int. NCSDD &amp; NHDD, NCSIMG &amp; NHIMG, Superseded 01/03/2005.pdf</w:t>
              </w:r>
            </w:hyperlink>
          </w:p>
          <w:p>
            <w:r>
              <w:rPr>
                <w:rStyle w:val="row-content"/>
              </w:rPr>
              <w:t xml:space="preserve"> (20.0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f4532107f1074a36">
              <w:r>
                <w:rPr>
                  <w:rStyle w:val="Hyperlink"/>
                </w:rPr>
                <w:t xml:space="preserve">Person—labour force status, code N</w:t>
              </w:r>
            </w:hyperlink>
          </w:p>
          <w:p>
            <w:pPr>
              <w:spacing w:before="0" w:after="0"/>
            </w:pPr>
            <w:r>
              <w:rPr>
                <w:rStyle w:val="row-content"/>
                <w:color w:val="244061"/>
              </w:rPr>
              <w:t xml:space="preserve">       </w:t>
            </w:r>
            <w:hyperlink w:history="true" r:id="R74d6dbf4d5034d9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997abdf4ad84423">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c0b2e14e602841a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04405f42b99470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45da08e394e44e7">
              <w:r>
                <w:rPr>
                  <w:rStyle w:val="Hyperlink"/>
                  <w:color w:val="244061"/>
                </w:rPr>
                <w:t xml:space="preserve">Housing assistance</w:t>
              </w:r>
            </w:hyperlink>
            <w:r>
              <w:rPr>
                <w:rStyle w:val="row-content"/>
                <w:color w:val="244061"/>
              </w:rPr>
              <w:t xml:space="preserve">, Standard 01/03/2005</w:t>
            </w:r>
          </w:p>
          <w:p>
            <w:r>
              <w:br/>
            </w:r>
          </w:p>
        </w:tc>
      </w:tr>
    </w:tbl>
    <w:p/>
    <w:tbl>
      <w:tblPr>
        <w:tblStyle w:val="TableGrid"/>
        <w:tblW w:w="0" w:type="auto"/>
      </w:tblPr>
    </w:tbl>
    <w:p>
      <w:r>
        <w:br/>
      </w:r>
    </w:p>
    <w:sectPr>
      <w:footerReference xmlns:r="http://schemas.openxmlformats.org/officeDocument/2006/relationships" w:type="default" r:id="Rfe569f6453ef4c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cd40f4af74b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69f6453ef4c14" /><Relationship Type="http://schemas.openxmlformats.org/officeDocument/2006/relationships/header" Target="/word/header1.xml" Id="R68da8c69b3844255" /><Relationship Type="http://schemas.openxmlformats.org/officeDocument/2006/relationships/settings" Target="/word/settings.xml" Id="Ra567e76c8a384212" /><Relationship Type="http://schemas.openxmlformats.org/officeDocument/2006/relationships/styles" Target="/word/styles.xml" Id="R22db3e2f2ad840b0" /><Relationship Type="http://schemas.openxmlformats.org/officeDocument/2006/relationships/hyperlink" Target="https://meteor.aihw.gov.au/RegistrationAuthority/1" TargetMode="External" Id="R6f7baf5f292c4f29" /><Relationship Type="http://schemas.openxmlformats.org/officeDocument/2006/relationships/hyperlink" Target="https://meteor.aihw.gov.au/RegistrationAuthority/12" TargetMode="External" Id="R5c19a8c9afb5403b" /><Relationship Type="http://schemas.openxmlformats.org/officeDocument/2006/relationships/hyperlink" Target="https://meteor.aihw.gov.au/RegistrationAuthority/11" TargetMode="External" Id="R2259e32cd3284fe5" /><Relationship Type="http://schemas.openxmlformats.org/officeDocument/2006/relationships/hyperlink" Target="https://meteor.aihw.gov.au/content/269531" TargetMode="External" Id="R5c099554f26747ca" /><Relationship Type="http://schemas.openxmlformats.org/officeDocument/2006/relationships/hyperlink" Target="https://meteor.aihw.gov.au/content/270663" TargetMode="External" Id="Radcf0fbc898740ad" /><Relationship Type="http://schemas.openxmlformats.org/officeDocument/2006/relationships/hyperlink" Target="https://meteor.aihw.gov.au/content/270547" TargetMode="External" Id="Rc9a94e3e8c354405" /><Relationship Type="http://schemas.openxmlformats.org/officeDocument/2006/relationships/hyperlink" Target="http://www.abs.gov.au/Ausstats/abs@.nsf/0/2FCCD9DB8E30BA23CA25697E00184D3F?Open" TargetMode="External" Id="R00995508bed84982" /><Relationship Type="http://schemas.openxmlformats.org/officeDocument/2006/relationships/hyperlink" Target="https://meteor.aihw.gov.au/content/270384" TargetMode="External" Id="Rdd41e27c52aa4622" /><Relationship Type="http://schemas.openxmlformats.org/officeDocument/2006/relationships/hyperlink" Target="https://meteor.aihw.gov.au/RegistrationAuthority/11" TargetMode="External" Id="R78d5f7fe176a4df0" /><Relationship Type="http://schemas.openxmlformats.org/officeDocument/2006/relationships/hyperlink" Target="https://meteor.aihw.gov.au/content/350899" TargetMode="External" Id="R32ff07f1bcb54f5d" /><Relationship Type="http://schemas.openxmlformats.org/officeDocument/2006/relationships/hyperlink" Target="https://meteor.aihw.gov.au/RegistrationAuthority/1" TargetMode="External" Id="R9ba739fd2c224a17" /><Relationship Type="http://schemas.openxmlformats.org/officeDocument/2006/relationships/hyperlink" Target="https://meteor.aihw.gov.au/RegistrationAuthority/12" TargetMode="External" Id="R7725abb4f86a4ec5" /><Relationship Type="http://schemas.openxmlformats.org/officeDocument/2006/relationships/hyperlink" Target="https://meteor.aihw.gov.au/RegistrationAuthority/11" TargetMode="External" Id="Re4d05d667c5b4154" /><Relationship Type="http://schemas.openxmlformats.org/officeDocument/2006/relationships/hyperlink" Target="https://meteor.aihw.gov.au/content/273952" TargetMode="External" Id="Rdf0400df47ae4293" /><Relationship Type="http://schemas.openxmlformats.org/officeDocument/2006/relationships/image" Target="/media/image.gif" Id="R231250ac957e41c7" /><Relationship Type="http://schemas.openxmlformats.org/officeDocument/2006/relationships/hyperlink" Target="https://meteor.aihw.gov.au/content/270112" TargetMode="External" Id="Rf4532107f1074a36" /><Relationship Type="http://schemas.openxmlformats.org/officeDocument/2006/relationships/hyperlink" Target="https://meteor.aihw.gov.au/RegistrationAuthority/1" TargetMode="External" Id="R74d6dbf4d5034d91" /><Relationship Type="http://schemas.openxmlformats.org/officeDocument/2006/relationships/hyperlink" Target="https://meteor.aihw.gov.au/RegistrationAuthority/16" TargetMode="External" Id="R2997abdf4ad84423" /><Relationship Type="http://schemas.openxmlformats.org/officeDocument/2006/relationships/hyperlink" Target="https://meteor.aihw.gov.au/RegistrationAuthority/12" TargetMode="External" Id="Rc0b2e14e602841a3" /><Relationship Type="http://schemas.openxmlformats.org/officeDocument/2006/relationships/hyperlink" Target="https://meteor.aihw.gov.au/RegistrationAuthority/14" TargetMode="External" Id="Rf04405f42b994701" /><Relationship Type="http://schemas.openxmlformats.org/officeDocument/2006/relationships/hyperlink" Target="https://meteor.aihw.gov.au/RegistrationAuthority/11" TargetMode="External" Id="R945da08e394e44e7" /></Relationships>
</file>

<file path=word/_rels/header1.xml.rels>&#65279;<?xml version="1.0" encoding="utf-8"?><Relationships xmlns="http://schemas.openxmlformats.org/package/2006/relationships"><Relationship Type="http://schemas.openxmlformats.org/officeDocument/2006/relationships/image" Target="/media/image.png" Id="Rd54cd40f4af74b8a" /></Relationships>
</file>