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39c6bcb07b4bd5"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care—number of leave days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care—number of leave days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3e7037f248477d">
              <w:r>
                <w:rPr>
                  <w:rStyle w:val="Hyperlink"/>
                  <w:color w:val="244061"/>
                </w:rPr>
                <w:t xml:space="preserve">Health</w:t>
              </w:r>
            </w:hyperlink>
            <w:r>
              <w:rPr>
                <w:rStyle w:val="row-content"/>
                <w:color w:val="244061"/>
              </w:rPr>
              <w:t xml:space="preserve">, Standard 01/03/2005</w:t>
            </w:r>
          </w:p>
          <w:p>
            <w:pPr>
              <w:spacing w:before="0" w:after="0"/>
            </w:pPr>
            <w:hyperlink w:history="true" r:id="R6c4966d47ece45f9">
              <w:r>
                <w:rPr>
                  <w:rStyle w:val="Hyperlink"/>
                  <w:color w:val="244061"/>
                </w:rPr>
                <w:t xml:space="preserve">Tasmanian Health</w:t>
              </w:r>
            </w:hyperlink>
            <w:r>
              <w:rPr>
                <w:rStyle w:val="row-content"/>
                <w:color w:val="244061"/>
              </w:rPr>
              <w:t xml:space="preserve">, Standard 06/09/2016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Sum of the length of leave (date returned from leave minus date went on leave) for all periods within the hospital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Recording of leave days allows for exclusion of these from the calculation of patient days. This is important for analysis of costs per patient and for planning. The maximum limit allowed for leave affects admission and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7ae4ff65263c4162">
              <w:r>
                <w:rPr>
                  <w:rStyle w:val="Hyperlink"/>
                  <w:b/>
                </w:rPr>
                <w:t xml:space="preserve">separation</w:t>
              </w:r>
            </w:hyperlink>
            <w:r>
              <w:rPr>
                <w:rStyle w:val="row-content-rich-text"/>
              </w:rPr>
              <w:t xml:space="preserve"> rates, particularly for long-stay patients who may have several leave periods.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157ff5a6a504e54">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78470f5941c34e79">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2266dfa39bfb4393">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5f966155e8d4f27">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7e264463b97e4225">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68049003ac543e9">
              <w:r>
                <w:rPr>
                  <w:rStyle w:val="Hyperlink"/>
                </w:rPr>
                <w:t xml:space="preserve">Number of leave days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days spent on leave from a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e8f7f8618774aaa">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222120a49cd4605">
              <w:r>
                <w:rPr>
                  <w:rStyle w:val="Hyperlink"/>
                </w:rPr>
                <w:t xml:space="preserve">Episode of admitted patient care—number of leave days, total N[NN]</w:t>
              </w:r>
            </w:hyperlink>
          </w:p>
          <w:p>
            <w:pPr>
              <w:pStyle w:val="registration-status"/>
              <w:spacing w:before="0" w:after="0"/>
            </w:pPr>
            <w:hyperlink w:history="true" r:id="Rf428cb5903194696">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75dd8ee2bdb744d0">
              <w:r>
                <w:rPr>
                  <w:rStyle w:val="Hyperlink"/>
                  <w:color w:val="244061"/>
                </w:rPr>
                <w:t xml:space="preserve">Tasmanian Health</w:t>
              </w:r>
            </w:hyperlink>
            <w:r>
              <w:rPr>
                <w:rStyle w:val="row-content"/>
                <w:color w:val="244061"/>
              </w:rPr>
              <w:t xml:space="preserve">, Standard 06/09/2016</w:t>
            </w:r>
          </w:p>
          <w:p>
            <w:r>
              <w:br/>
            </w:r>
          </w:p>
        </w:tc>
      </w:tr>
    </w:tbl>
    <w:p>
      <w:r>
        <w:br/>
      </w:r>
      <w:r>
        <w:br/>
      </w:r>
    </w:p>
    <w:sectPr>
      <w:footerReference xmlns:r="http://schemas.openxmlformats.org/officeDocument/2006/relationships" w:type="default" r:id="Ra432ac71d11a42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269701</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0dff1eb61141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32ac71d11a427e" /><Relationship Type="http://schemas.openxmlformats.org/officeDocument/2006/relationships/header" Target="/word/header1.xml" Id="R58f066b8c5884943" /><Relationship Type="http://schemas.openxmlformats.org/officeDocument/2006/relationships/settings" Target="/word/settings.xml" Id="R0deb3b98017c4d4a" /><Relationship Type="http://schemas.openxmlformats.org/officeDocument/2006/relationships/styles" Target="/word/styles.xml" Id="R3aed3739ee164e21" /><Relationship Type="http://schemas.openxmlformats.org/officeDocument/2006/relationships/hyperlink" Target="https://meteor.aihw.gov.au/RegistrationAuthority/12" TargetMode="External" Id="Ra23e7037f248477d" /><Relationship Type="http://schemas.openxmlformats.org/officeDocument/2006/relationships/hyperlink" Target="https://meteor.aihw.gov.au/RegistrationAuthority/15" TargetMode="External" Id="R6c4966d47ece45f9" /><Relationship Type="http://schemas.openxmlformats.org/officeDocument/2006/relationships/hyperlink" Target="https://meteor.aihw.gov.au/content/327268" TargetMode="External" Id="R7ae4ff65263c4162" /><Relationship Type="http://schemas.openxmlformats.org/officeDocument/2006/relationships/hyperlink" Target="https://meteor.aihw.gov.au/content/268956" TargetMode="External" Id="Rc157ff5a6a504e54" /><Relationship Type="http://schemas.openxmlformats.org/officeDocument/2006/relationships/hyperlink" Target="https://meteor.aihw.gov.au/content/327206" TargetMode="External" Id="R78470f5941c34e79" /><Relationship Type="http://schemas.openxmlformats.org/officeDocument/2006/relationships/hyperlink" Target="https://meteor.aihw.gov.au/content/327268" TargetMode="External" Id="R2266dfa39bfb4393" /><Relationship Type="http://schemas.openxmlformats.org/officeDocument/2006/relationships/hyperlink" Target="https://meteor.aihw.gov.au/content/333545" TargetMode="External" Id="Rf5f966155e8d4f27" /><Relationship Type="http://schemas.openxmlformats.org/officeDocument/2006/relationships/hyperlink" Target="https://meteor.aihw.gov.au/content/327308" TargetMode="External" Id="R7e264463b97e4225" /><Relationship Type="http://schemas.openxmlformats.org/officeDocument/2006/relationships/hyperlink" Target="https://meteor.aihw.gov.au/content/269218" TargetMode="External" Id="Rf68049003ac543e9" /><Relationship Type="http://schemas.openxmlformats.org/officeDocument/2006/relationships/hyperlink" Target="https://meteor.aihw.gov.au/content/274645" TargetMode="External" Id="Rde8f7f8618774aaa" /><Relationship Type="http://schemas.openxmlformats.org/officeDocument/2006/relationships/hyperlink" Target="https://meteor.aihw.gov.au/content/270251" TargetMode="External" Id="R2222120a49cd4605" /><Relationship Type="http://schemas.openxmlformats.org/officeDocument/2006/relationships/hyperlink" Target="https://meteor.aihw.gov.au/RegistrationAuthority/12" TargetMode="External" Id="Rf428cb5903194696" /><Relationship Type="http://schemas.openxmlformats.org/officeDocument/2006/relationships/hyperlink" Target="https://meteor.aihw.gov.au/RegistrationAuthority/15" TargetMode="External" Id="R75dd8ee2bdb744d0" /></Relationships>
</file>

<file path=word/_rels/header1.xml.rels>&#65279;<?xml version="1.0" encoding="utf-8"?><Relationships xmlns="http://schemas.openxmlformats.org/package/2006/relationships"><Relationship Type="http://schemas.openxmlformats.org/officeDocument/2006/relationships/image" Target="/media/image.png" Id="Rb70dff1eb611418a" /></Relationships>
</file>